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9F5899A" w14:textId="48388BE2" w:rsidR="00975A17" w:rsidRPr="00F76785" w:rsidRDefault="007D1D2D" w:rsidP="00975A17">
      <w:pPr>
        <w:spacing w:before="120" w:line="312" w:lineRule="auto"/>
        <w:jc w:val="center"/>
        <w:rPr>
          <w:rFonts w:eastAsia="Calibri"/>
          <w:b/>
          <w:color w:val="000000"/>
          <w:sz w:val="28"/>
          <w:szCs w:val="28"/>
          <w:lang w:eastAsia="en-US"/>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w:t>
      </w:r>
      <w:r w:rsidRPr="007D1D2D">
        <w:rPr>
          <w:rFonts w:eastAsia="Calibri"/>
          <w:b/>
          <w:color w:val="000000"/>
          <w:sz w:val="28"/>
          <w:szCs w:val="28"/>
          <w:lang w:eastAsia="en-US"/>
        </w:rPr>
        <w:t xml:space="preserve">Modernizacja instalacji ogrzewania szybu 2 w PGG S.A. </w:t>
      </w:r>
      <w:r>
        <w:rPr>
          <w:rFonts w:eastAsia="Calibri"/>
          <w:b/>
          <w:color w:val="000000"/>
          <w:sz w:val="28"/>
          <w:szCs w:val="28"/>
          <w:lang w:eastAsia="en-US"/>
        </w:rPr>
        <w:br/>
      </w:r>
      <w:r w:rsidRPr="007D1D2D">
        <w:rPr>
          <w:rFonts w:eastAsia="Calibri"/>
          <w:b/>
          <w:color w:val="000000"/>
          <w:sz w:val="28"/>
          <w:szCs w:val="28"/>
          <w:lang w:eastAsia="en-US"/>
        </w:rPr>
        <w:t>Oddział KWK ROW Ruch Jankowice</w:t>
      </w:r>
    </w:p>
    <w:p w14:paraId="7BAC8599" w14:textId="13F29ABB"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D1D2D">
        <w:rPr>
          <w:rFonts w:eastAsia="Calibri"/>
          <w:b/>
          <w:color w:val="000000"/>
          <w:sz w:val="28"/>
          <w:szCs w:val="28"/>
          <w:lang w:eastAsia="en-US"/>
        </w:rPr>
        <w:t>482402728</w:t>
      </w: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2F26B721" w14:textId="77777777" w:rsidR="00975A17" w:rsidRDefault="00975A17" w:rsidP="00975A17">
      <w:pPr>
        <w:spacing w:before="120" w:line="312" w:lineRule="auto"/>
        <w:jc w:val="both"/>
        <w:rPr>
          <w:rFonts w:eastAsia="Calibri"/>
          <w:color w:val="000000"/>
          <w:sz w:val="24"/>
          <w:szCs w:val="24"/>
          <w:lang w:eastAsia="en-US"/>
        </w:rPr>
      </w:pPr>
    </w:p>
    <w:p w14:paraId="7B4C422E" w14:textId="77777777" w:rsidR="00975A17" w:rsidRDefault="00975A17" w:rsidP="00975A17">
      <w:pPr>
        <w:spacing w:before="120" w:line="312" w:lineRule="auto"/>
        <w:jc w:val="both"/>
        <w:rPr>
          <w:rFonts w:eastAsia="Calibri"/>
          <w:color w:val="000000"/>
          <w:sz w:val="24"/>
          <w:szCs w:val="24"/>
          <w:lang w:eastAsia="en-US"/>
        </w:rPr>
      </w:pPr>
    </w:p>
    <w:p w14:paraId="3793D835" w14:textId="77777777" w:rsidR="00975A17" w:rsidRPr="00057162" w:rsidRDefault="00975A17" w:rsidP="00975A17">
      <w:pPr>
        <w:spacing w:before="120" w:line="312" w:lineRule="auto"/>
        <w:jc w:val="both"/>
        <w:rPr>
          <w:rFonts w:eastAsia="Calibri"/>
          <w:color w:val="000000"/>
          <w:sz w:val="24"/>
          <w:szCs w:val="24"/>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31684E64" w14:textId="77777777" w:rsidR="00975A17" w:rsidRPr="00052816" w:rsidRDefault="00975A17" w:rsidP="00975A17">
          <w:pPr>
            <w:pStyle w:val="Nagwekspisutreci"/>
            <w:rPr>
              <w:color w:val="auto"/>
            </w:rPr>
          </w:pPr>
          <w:r w:rsidRPr="00052816">
            <w:rPr>
              <w:color w:val="auto"/>
            </w:rPr>
            <w:t>Spis treści</w:t>
          </w:r>
        </w:p>
        <w:p w14:paraId="09941325" w14:textId="6707C5BA"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Pr="000E01CD">
              <w:rPr>
                <w:rStyle w:val="Hipercze"/>
                <w:noProof/>
              </w:rPr>
              <w:t>Część I. Zamawiający:</w:t>
            </w:r>
            <w:r>
              <w:rPr>
                <w:noProof/>
                <w:webHidden/>
              </w:rPr>
              <w:tab/>
            </w:r>
            <w:r>
              <w:rPr>
                <w:noProof/>
                <w:webHidden/>
              </w:rPr>
              <w:fldChar w:fldCharType="begin"/>
            </w:r>
            <w:r>
              <w:rPr>
                <w:noProof/>
                <w:webHidden/>
              </w:rPr>
              <w:instrText xml:space="preserve"> PAGEREF _Toc148612268 \h </w:instrText>
            </w:r>
            <w:r>
              <w:rPr>
                <w:noProof/>
                <w:webHidden/>
              </w:rPr>
            </w:r>
            <w:r>
              <w:rPr>
                <w:noProof/>
                <w:webHidden/>
              </w:rPr>
              <w:fldChar w:fldCharType="separate"/>
            </w:r>
            <w:r w:rsidR="00743540">
              <w:rPr>
                <w:noProof/>
                <w:webHidden/>
              </w:rPr>
              <w:t>3</w:t>
            </w:r>
            <w:r>
              <w:rPr>
                <w:noProof/>
                <w:webHidden/>
              </w:rPr>
              <w:fldChar w:fldCharType="end"/>
            </w:r>
          </w:hyperlink>
        </w:p>
        <w:p w14:paraId="10AF2A7E" w14:textId="75496669"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743540">
              <w:rPr>
                <w:noProof/>
                <w:webHidden/>
              </w:rPr>
              <w:t>3</w:t>
            </w:r>
            <w:r>
              <w:rPr>
                <w:noProof/>
                <w:webHidden/>
              </w:rPr>
              <w:fldChar w:fldCharType="end"/>
            </w:r>
          </w:hyperlink>
        </w:p>
        <w:p w14:paraId="2AFDD228" w14:textId="179B5E84"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743540">
              <w:rPr>
                <w:noProof/>
                <w:webHidden/>
              </w:rPr>
              <w:t>4</w:t>
            </w:r>
            <w:r>
              <w:rPr>
                <w:noProof/>
                <w:webHidden/>
              </w:rPr>
              <w:fldChar w:fldCharType="end"/>
            </w:r>
          </w:hyperlink>
        </w:p>
        <w:p w14:paraId="66740CB7" w14:textId="2860A13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743540">
              <w:rPr>
                <w:noProof/>
                <w:webHidden/>
              </w:rPr>
              <w:t>4</w:t>
            </w:r>
            <w:r>
              <w:rPr>
                <w:noProof/>
                <w:webHidden/>
              </w:rPr>
              <w:fldChar w:fldCharType="end"/>
            </w:r>
          </w:hyperlink>
        </w:p>
        <w:p w14:paraId="0D18AD90" w14:textId="1B54318E"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743540">
              <w:rPr>
                <w:noProof/>
                <w:webHidden/>
              </w:rPr>
              <w:t>4</w:t>
            </w:r>
            <w:r>
              <w:rPr>
                <w:noProof/>
                <w:webHidden/>
              </w:rPr>
              <w:fldChar w:fldCharType="end"/>
            </w:r>
          </w:hyperlink>
        </w:p>
        <w:p w14:paraId="06C72211" w14:textId="2D8C4403"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743540">
              <w:rPr>
                <w:noProof/>
                <w:webHidden/>
              </w:rPr>
              <w:t>9</w:t>
            </w:r>
            <w:r>
              <w:rPr>
                <w:noProof/>
                <w:webHidden/>
              </w:rPr>
              <w:fldChar w:fldCharType="end"/>
            </w:r>
          </w:hyperlink>
        </w:p>
        <w:p w14:paraId="207294DC" w14:textId="742FACD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743540">
              <w:rPr>
                <w:noProof/>
                <w:webHidden/>
              </w:rPr>
              <w:t>9</w:t>
            </w:r>
            <w:r>
              <w:rPr>
                <w:noProof/>
                <w:webHidden/>
              </w:rPr>
              <w:fldChar w:fldCharType="end"/>
            </w:r>
          </w:hyperlink>
        </w:p>
        <w:p w14:paraId="66C5759D" w14:textId="4721A60A"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743540">
              <w:rPr>
                <w:noProof/>
                <w:webHidden/>
              </w:rPr>
              <w:t>10</w:t>
            </w:r>
            <w:r>
              <w:rPr>
                <w:noProof/>
                <w:webHidden/>
              </w:rPr>
              <w:fldChar w:fldCharType="end"/>
            </w:r>
          </w:hyperlink>
        </w:p>
        <w:p w14:paraId="403E02FE" w14:textId="18EC9C8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743540">
              <w:rPr>
                <w:noProof/>
                <w:webHidden/>
              </w:rPr>
              <w:t>13</w:t>
            </w:r>
            <w:r>
              <w:rPr>
                <w:noProof/>
                <w:webHidden/>
              </w:rPr>
              <w:fldChar w:fldCharType="end"/>
            </w:r>
          </w:hyperlink>
        </w:p>
        <w:p w14:paraId="2605A6E3" w14:textId="607F89FE"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743540">
              <w:rPr>
                <w:noProof/>
                <w:webHidden/>
              </w:rPr>
              <w:t>15</w:t>
            </w:r>
            <w:r>
              <w:rPr>
                <w:noProof/>
                <w:webHidden/>
              </w:rPr>
              <w:fldChar w:fldCharType="end"/>
            </w:r>
          </w:hyperlink>
        </w:p>
        <w:p w14:paraId="41E0196C" w14:textId="32C6CCD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743540">
              <w:rPr>
                <w:noProof/>
                <w:webHidden/>
              </w:rPr>
              <w:t>15</w:t>
            </w:r>
            <w:r>
              <w:rPr>
                <w:noProof/>
                <w:webHidden/>
              </w:rPr>
              <w:fldChar w:fldCharType="end"/>
            </w:r>
          </w:hyperlink>
        </w:p>
        <w:p w14:paraId="4D3C1E99" w14:textId="00B47B01"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743540">
              <w:rPr>
                <w:noProof/>
                <w:webHidden/>
              </w:rPr>
              <w:t>16</w:t>
            </w:r>
            <w:r>
              <w:rPr>
                <w:noProof/>
                <w:webHidden/>
              </w:rPr>
              <w:fldChar w:fldCharType="end"/>
            </w:r>
          </w:hyperlink>
        </w:p>
        <w:p w14:paraId="166EAFAC" w14:textId="6A4C1DDC"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743540">
              <w:rPr>
                <w:noProof/>
                <w:webHidden/>
              </w:rPr>
              <w:t>18</w:t>
            </w:r>
            <w:r>
              <w:rPr>
                <w:noProof/>
                <w:webHidden/>
              </w:rPr>
              <w:fldChar w:fldCharType="end"/>
            </w:r>
          </w:hyperlink>
        </w:p>
        <w:p w14:paraId="2F561607" w14:textId="16495B3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743540">
              <w:rPr>
                <w:noProof/>
                <w:webHidden/>
              </w:rPr>
              <w:t>19</w:t>
            </w:r>
            <w:r>
              <w:rPr>
                <w:noProof/>
                <w:webHidden/>
              </w:rPr>
              <w:fldChar w:fldCharType="end"/>
            </w:r>
          </w:hyperlink>
        </w:p>
        <w:p w14:paraId="1497DB65" w14:textId="1AD713B6"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743540">
              <w:rPr>
                <w:noProof/>
                <w:webHidden/>
              </w:rPr>
              <w:t>19</w:t>
            </w:r>
            <w:r>
              <w:rPr>
                <w:noProof/>
                <w:webHidden/>
              </w:rPr>
              <w:fldChar w:fldCharType="end"/>
            </w:r>
          </w:hyperlink>
        </w:p>
        <w:p w14:paraId="20C864CB" w14:textId="74105005"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743540">
              <w:rPr>
                <w:noProof/>
                <w:webHidden/>
              </w:rPr>
              <w:t>20</w:t>
            </w:r>
            <w:r>
              <w:rPr>
                <w:noProof/>
                <w:webHidden/>
              </w:rPr>
              <w:fldChar w:fldCharType="end"/>
            </w:r>
          </w:hyperlink>
        </w:p>
        <w:p w14:paraId="42CF94F1" w14:textId="55AA5EB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743540">
              <w:rPr>
                <w:noProof/>
                <w:webHidden/>
              </w:rPr>
              <w:t>20</w:t>
            </w:r>
            <w:r>
              <w:rPr>
                <w:noProof/>
                <w:webHidden/>
              </w:rPr>
              <w:fldChar w:fldCharType="end"/>
            </w:r>
          </w:hyperlink>
        </w:p>
        <w:p w14:paraId="3091A92F" w14:textId="23EB820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743540">
              <w:rPr>
                <w:noProof/>
                <w:webHidden/>
              </w:rPr>
              <w:t>23</w:t>
            </w:r>
            <w:r>
              <w:rPr>
                <w:noProof/>
                <w:webHidden/>
              </w:rPr>
              <w:fldChar w:fldCharType="end"/>
            </w:r>
          </w:hyperlink>
        </w:p>
        <w:p w14:paraId="5F143C6D" w14:textId="3082CCF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743540">
              <w:rPr>
                <w:noProof/>
                <w:webHidden/>
              </w:rPr>
              <w:t>24</w:t>
            </w:r>
            <w:r>
              <w:rPr>
                <w:noProof/>
                <w:webHidden/>
              </w:rPr>
              <w:fldChar w:fldCharType="end"/>
            </w:r>
          </w:hyperlink>
        </w:p>
        <w:p w14:paraId="265EFEF6" w14:textId="2002654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743540">
              <w:rPr>
                <w:noProof/>
                <w:webHidden/>
              </w:rPr>
              <w:t>25</w:t>
            </w:r>
            <w:r>
              <w:rPr>
                <w:noProof/>
                <w:webHidden/>
              </w:rPr>
              <w:fldChar w:fldCharType="end"/>
            </w:r>
          </w:hyperlink>
        </w:p>
        <w:p w14:paraId="2567E348" w14:textId="32B0576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743540">
              <w:rPr>
                <w:noProof/>
                <w:webHidden/>
              </w:rPr>
              <w:t>25</w:t>
            </w:r>
            <w:r>
              <w:rPr>
                <w:noProof/>
                <w:webHidden/>
              </w:rPr>
              <w:fldChar w:fldCharType="end"/>
            </w:r>
          </w:hyperlink>
        </w:p>
        <w:p w14:paraId="1D8718AD" w14:textId="6342C90F"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743540">
              <w:rPr>
                <w:noProof/>
                <w:webHidden/>
              </w:rPr>
              <w:t>26</w:t>
            </w:r>
            <w:r>
              <w:rPr>
                <w:noProof/>
                <w:webHidden/>
              </w:rPr>
              <w:fldChar w:fldCharType="end"/>
            </w:r>
          </w:hyperlink>
        </w:p>
        <w:p w14:paraId="62CA5E51" w14:textId="6346E13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743540">
              <w:rPr>
                <w:noProof/>
                <w:webHidden/>
              </w:rPr>
              <w:t>26</w:t>
            </w:r>
            <w:r>
              <w:rPr>
                <w:noProof/>
                <w:webHidden/>
              </w:rPr>
              <w:fldChar w:fldCharType="end"/>
            </w:r>
          </w:hyperlink>
        </w:p>
        <w:p w14:paraId="08912F7B" w14:textId="77777777"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8"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2F24B86D" w14:textId="79036EA8" w:rsidR="00E83FED" w:rsidRPr="00E83FED" w:rsidRDefault="00E83FED" w:rsidP="00E83FED">
      <w:pPr>
        <w:spacing w:before="120"/>
        <w:jc w:val="both"/>
        <w:rPr>
          <w:bCs/>
          <w:iCs/>
          <w:sz w:val="24"/>
          <w:szCs w:val="24"/>
        </w:rPr>
      </w:pPr>
      <w:r w:rsidRPr="00E83FED">
        <w:rPr>
          <w:b/>
          <w:bCs/>
          <w:iCs/>
          <w:sz w:val="24"/>
          <w:szCs w:val="24"/>
        </w:rPr>
        <w:t>Oddział</w:t>
      </w:r>
      <w:r w:rsidR="00975A17" w:rsidRPr="00B768B8">
        <w:rPr>
          <w:bCs/>
          <w:iCs/>
          <w:sz w:val="24"/>
          <w:szCs w:val="24"/>
        </w:rPr>
        <w:t xml:space="preserve"> </w:t>
      </w:r>
      <w:r w:rsidRPr="00E83FED">
        <w:rPr>
          <w:b/>
          <w:bCs/>
          <w:iCs/>
          <w:sz w:val="24"/>
          <w:szCs w:val="24"/>
        </w:rPr>
        <w:t>KWK ROW</w:t>
      </w:r>
      <w:r>
        <w:rPr>
          <w:bCs/>
          <w:iCs/>
          <w:sz w:val="24"/>
          <w:szCs w:val="24"/>
        </w:rPr>
        <w:t xml:space="preserve"> </w:t>
      </w:r>
      <w:r w:rsidRPr="00E83FED">
        <w:rPr>
          <w:b/>
          <w:bCs/>
          <w:iCs/>
          <w:sz w:val="24"/>
          <w:szCs w:val="24"/>
        </w:rPr>
        <w:t>Ruch Jankowice</w:t>
      </w:r>
    </w:p>
    <w:p w14:paraId="52598699" w14:textId="0C1BD5E7" w:rsidR="00975A17" w:rsidRPr="00B768B8" w:rsidRDefault="00E83FED" w:rsidP="00E83FED">
      <w:pPr>
        <w:spacing w:before="120"/>
        <w:jc w:val="both"/>
        <w:rPr>
          <w:bCs/>
          <w:iCs/>
          <w:sz w:val="24"/>
          <w:szCs w:val="24"/>
        </w:rPr>
      </w:pPr>
      <w:r>
        <w:rPr>
          <w:bCs/>
          <w:iCs/>
          <w:sz w:val="24"/>
          <w:szCs w:val="24"/>
        </w:rPr>
        <w:t xml:space="preserve"> 44-253 Rybnik, </w:t>
      </w:r>
      <w:r w:rsidRPr="00E83FED">
        <w:rPr>
          <w:bCs/>
          <w:iCs/>
          <w:sz w:val="24"/>
          <w:szCs w:val="24"/>
        </w:rPr>
        <w:t>ul. Jastrzębska 12</w:t>
      </w: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65FB74A0" w14:textId="2512220A" w:rsidR="00975A17" w:rsidRPr="00057162" w:rsidRDefault="00975A17" w:rsidP="00975A17">
      <w:pPr>
        <w:pStyle w:val="Akapitzlist"/>
        <w:numPr>
          <w:ilvl w:val="0"/>
          <w:numId w:val="1"/>
        </w:numPr>
        <w:spacing w:before="120" w:line="312" w:lineRule="auto"/>
        <w:contextualSpacing w:val="0"/>
        <w:jc w:val="both"/>
        <w:rPr>
          <w:bCs/>
        </w:rPr>
      </w:pPr>
      <w:r w:rsidRPr="00057162">
        <w:t xml:space="preserve">Przedmiotem zamówienia jest: </w:t>
      </w:r>
      <w:r w:rsidR="0043755E">
        <w:t>m</w:t>
      </w:r>
      <w:r w:rsidR="0043755E" w:rsidRPr="005B568A">
        <w:t xml:space="preserve">odernizacja instalacji ogrzewania szybu </w:t>
      </w:r>
      <w:r w:rsidR="0043755E">
        <w:t>2</w:t>
      </w:r>
      <w:r w:rsidR="0043755E" w:rsidRPr="005B568A">
        <w:t xml:space="preserve"> w </w:t>
      </w:r>
      <w:r w:rsidR="0043755E">
        <w:t>PGG</w:t>
      </w:r>
      <w:r w:rsidR="0043755E" w:rsidRPr="005B568A">
        <w:t xml:space="preserve"> S.A. Oddział KWK </w:t>
      </w:r>
      <w:r w:rsidR="0043755E">
        <w:t xml:space="preserve">ROW Ruch </w:t>
      </w:r>
      <w:r w:rsidR="0043755E" w:rsidRPr="005B568A">
        <w:t>Jankowice</w:t>
      </w:r>
      <w:r w:rsidR="0043755E">
        <w:t>.</w:t>
      </w:r>
    </w:p>
    <w:p w14:paraId="7AB6000E"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332D0270" w14:textId="05908C04" w:rsidR="00975A17" w:rsidRPr="008616AB" w:rsidRDefault="00975A17" w:rsidP="00975A17">
      <w:pPr>
        <w:pStyle w:val="Akapitzlist"/>
        <w:numPr>
          <w:ilvl w:val="0"/>
          <w:numId w:val="1"/>
        </w:numPr>
        <w:spacing w:before="120" w:line="312" w:lineRule="auto"/>
        <w:contextualSpacing w:val="0"/>
        <w:jc w:val="both"/>
        <w:rPr>
          <w:bCs/>
        </w:rPr>
      </w:pPr>
      <w:r w:rsidRPr="008616AB">
        <w:t>Kody CPV:</w:t>
      </w:r>
      <w:r w:rsidR="009A0A12">
        <w:t xml:space="preserve"> </w:t>
      </w:r>
      <w:r w:rsidR="009A0A12">
        <w:rPr>
          <w:b/>
          <w:bCs/>
        </w:rPr>
        <w:t>45331000-6</w:t>
      </w:r>
    </w:p>
    <w:p w14:paraId="60C34526"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Część IV. Oferty częściowe</w:t>
      </w:r>
      <w:bookmarkEnd w:id="10"/>
      <w:bookmarkEnd w:id="11"/>
      <w:bookmarkEnd w:id="12"/>
    </w:p>
    <w:p w14:paraId="506FCFFB" w14:textId="77777777" w:rsidR="00975A17" w:rsidRPr="008616AB" w:rsidRDefault="00975A17" w:rsidP="00975A17">
      <w:pPr>
        <w:spacing w:before="120" w:line="312" w:lineRule="auto"/>
        <w:jc w:val="both"/>
        <w:rPr>
          <w:sz w:val="8"/>
          <w:szCs w:val="8"/>
        </w:rPr>
      </w:pPr>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5ED8961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602BD3C"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w:t>
      </w:r>
      <w:proofErr w:type="gramStart"/>
      <w:r w:rsidRPr="006555EC">
        <w:t>szczególności</w:t>
      </w:r>
      <w:proofErr w:type="gramEnd"/>
      <w:r w:rsidRPr="006555EC">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77777777"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5FB35AF"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6555EC">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11473CBD"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77777777" w:rsidR="000D2590" w:rsidRPr="006555EC" w:rsidRDefault="000D2590" w:rsidP="00D358B5">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z siedzibą w Rosji; </w:t>
      </w:r>
    </w:p>
    <w:p w14:paraId="5FAFB1AB" w14:textId="77777777" w:rsidR="000D2590" w:rsidRPr="006555EC" w:rsidRDefault="000D2590" w:rsidP="00D358B5">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rsidP="00D358B5">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87DA677" w14:textId="77777777" w:rsidR="000D2590" w:rsidRPr="006555EC" w:rsidRDefault="000D2590" w:rsidP="00D358B5">
      <w:pPr>
        <w:numPr>
          <w:ilvl w:val="2"/>
          <w:numId w:val="81"/>
        </w:numPr>
        <w:autoSpaceDE w:val="0"/>
        <w:autoSpaceDN w:val="0"/>
        <w:adjustRightInd w:val="0"/>
        <w:spacing w:line="312" w:lineRule="auto"/>
        <w:ind w:left="1080" w:hanging="360"/>
        <w:jc w:val="both"/>
        <w:rPr>
          <w:rFonts w:eastAsiaTheme="minorHAnsi"/>
          <w:color w:val="000000"/>
          <w:sz w:val="23"/>
          <w:szCs w:val="23"/>
          <w:lang w:eastAsia="en-US"/>
        </w:rPr>
      </w:pPr>
      <w:r w:rsidRPr="006555EC">
        <w:rPr>
          <w:rFonts w:eastAsiaTheme="minorHAnsi"/>
          <w:color w:val="000000"/>
          <w:sz w:val="23"/>
          <w:szCs w:val="23"/>
          <w:lang w:eastAsia="en-US"/>
        </w:rPr>
        <w:t xml:space="preserve">w tym podwykonawców, dostawców lub podmiotów, na których zdolności polega się w rozumieniu dyrektywy w sprawie zamówień publicznych, w </w:t>
      </w:r>
      <w:proofErr w:type="gramStart"/>
      <w:r w:rsidRPr="006555EC">
        <w:rPr>
          <w:rFonts w:eastAsiaTheme="minorHAnsi"/>
          <w:color w:val="000000"/>
          <w:sz w:val="23"/>
          <w:szCs w:val="23"/>
          <w:lang w:eastAsia="en-US"/>
        </w:rPr>
        <w:t>przypadku</w:t>
      </w:r>
      <w:proofErr w:type="gramEnd"/>
      <w:r w:rsidRPr="006555EC">
        <w:rPr>
          <w:rFonts w:eastAsiaTheme="minorHAnsi"/>
          <w:color w:val="000000"/>
          <w:sz w:val="23"/>
          <w:szCs w:val="23"/>
          <w:lang w:eastAsia="en-US"/>
        </w:rPr>
        <w:t xml:space="preserve"> gdy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596A83F9"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odmówił zawarcia </w:t>
      </w:r>
      <w:proofErr w:type="gramStart"/>
      <w:r w:rsidRPr="006555EC">
        <w:rPr>
          <w:rFonts w:eastAsiaTheme="minorHAnsi"/>
          <w:color w:val="000000"/>
          <w:sz w:val="23"/>
          <w:szCs w:val="23"/>
          <w:lang w:eastAsia="en-US"/>
        </w:rPr>
        <w:t>umowy,</w:t>
      </w:r>
      <w:proofErr w:type="gramEnd"/>
      <w:r w:rsidRPr="006555EC">
        <w:rPr>
          <w:rFonts w:eastAsiaTheme="minorHAnsi"/>
          <w:color w:val="000000"/>
          <w:sz w:val="23"/>
          <w:szCs w:val="23"/>
          <w:lang w:eastAsia="en-US"/>
        </w:rPr>
        <w:t xml:space="preserve"> lub </w:t>
      </w:r>
    </w:p>
    <w:p w14:paraId="024A1945"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wycofał </w:t>
      </w:r>
      <w:proofErr w:type="gramStart"/>
      <w:r w:rsidRPr="006555EC">
        <w:rPr>
          <w:rFonts w:eastAsiaTheme="minorHAnsi"/>
          <w:color w:val="000000"/>
          <w:sz w:val="23"/>
          <w:szCs w:val="23"/>
          <w:lang w:eastAsia="en-US"/>
        </w:rPr>
        <w:t>ofertę,</w:t>
      </w:r>
      <w:proofErr w:type="gramEnd"/>
      <w:r w:rsidRPr="006555EC">
        <w:rPr>
          <w:rFonts w:eastAsiaTheme="minorHAnsi"/>
          <w:color w:val="000000"/>
          <w:sz w:val="23"/>
          <w:szCs w:val="23"/>
          <w:lang w:eastAsia="en-US"/>
        </w:rPr>
        <w:t xml:space="preserve"> lub </w:t>
      </w:r>
    </w:p>
    <w:p w14:paraId="6FB81773"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2EA72310" w14:textId="77777777" w:rsidR="00E57FA8" w:rsidRPr="00E57FA8" w:rsidRDefault="000D2590" w:rsidP="00E57FA8">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który, w przypadku zamówień, o których mowa w § 30 ust. 5 Regulaminu oraz innych uzasadnionyc</w:t>
      </w:r>
      <w:r w:rsidR="00E57FA8">
        <w:rPr>
          <w:rFonts w:eastAsiaTheme="minorHAnsi"/>
          <w:color w:val="000000"/>
          <w:sz w:val="23"/>
          <w:szCs w:val="23"/>
          <w:lang w:eastAsia="en-US"/>
        </w:rPr>
        <w:t>h interesem Spółki przypadkach:</w:t>
      </w:r>
    </w:p>
    <w:p w14:paraId="10128376" w14:textId="77777777" w:rsidR="00E57FA8" w:rsidRPr="00E57FA8" w:rsidRDefault="00E57FA8" w:rsidP="00D358B5">
      <w:pPr>
        <w:numPr>
          <w:ilvl w:val="2"/>
          <w:numId w:val="83"/>
        </w:numPr>
        <w:spacing w:before="120" w:line="312" w:lineRule="auto"/>
        <w:ind w:left="993" w:hanging="284"/>
        <w:contextualSpacing/>
        <w:jc w:val="both"/>
        <w:rPr>
          <w:sz w:val="24"/>
          <w:szCs w:val="24"/>
        </w:rPr>
      </w:pPr>
      <w:r w:rsidRPr="00E57FA8">
        <w:rPr>
          <w:sz w:val="24"/>
          <w:szCs w:val="24"/>
        </w:rPr>
        <w:t xml:space="preserve">z przyczyn leżących po jego stronie nie wykonał lub nienależycie wykonał umowę zawartą z Zamawiającym, co doprowadziło do: </w:t>
      </w:r>
    </w:p>
    <w:p w14:paraId="314A04CF" w14:textId="77777777" w:rsidR="00E57FA8" w:rsidRPr="00E57FA8" w:rsidRDefault="00E57FA8" w:rsidP="00D358B5">
      <w:pPr>
        <w:numPr>
          <w:ilvl w:val="0"/>
          <w:numId w:val="84"/>
        </w:numPr>
        <w:spacing w:before="120" w:line="312" w:lineRule="auto"/>
        <w:ind w:left="1276" w:hanging="283"/>
        <w:contextualSpacing/>
        <w:jc w:val="both"/>
        <w:rPr>
          <w:sz w:val="24"/>
          <w:szCs w:val="24"/>
        </w:rPr>
      </w:pPr>
      <w:r w:rsidRPr="00E57FA8">
        <w:rPr>
          <w:sz w:val="24"/>
          <w:szCs w:val="24"/>
        </w:rPr>
        <w:t xml:space="preserve">wypowiedzenia lub odstąpienia od umowy, lub </w:t>
      </w:r>
    </w:p>
    <w:p w14:paraId="7FA742DA" w14:textId="77777777" w:rsidR="00E57FA8" w:rsidRPr="00E57FA8" w:rsidRDefault="00E57FA8" w:rsidP="00D358B5">
      <w:pPr>
        <w:numPr>
          <w:ilvl w:val="0"/>
          <w:numId w:val="84"/>
        </w:numPr>
        <w:spacing w:before="120" w:line="312" w:lineRule="auto"/>
        <w:ind w:left="1276" w:hanging="283"/>
        <w:contextualSpacing/>
        <w:jc w:val="both"/>
        <w:rPr>
          <w:sz w:val="24"/>
          <w:szCs w:val="24"/>
        </w:rPr>
      </w:pPr>
      <w:r w:rsidRPr="00E57FA8">
        <w:rPr>
          <w:sz w:val="24"/>
          <w:szCs w:val="24"/>
        </w:rPr>
        <w:t xml:space="preserve">dokonania zakupu zastępczego przez </w:t>
      </w:r>
      <w:proofErr w:type="gramStart"/>
      <w:r w:rsidRPr="00E57FA8">
        <w:rPr>
          <w:sz w:val="24"/>
          <w:szCs w:val="24"/>
        </w:rPr>
        <w:t>Zamawiającego,</w:t>
      </w:r>
      <w:proofErr w:type="gramEnd"/>
      <w:r w:rsidRPr="00E57FA8">
        <w:rPr>
          <w:sz w:val="24"/>
          <w:szCs w:val="24"/>
        </w:rPr>
        <w:t xml:space="preserve"> lub </w:t>
      </w:r>
    </w:p>
    <w:p w14:paraId="4EBC943D" w14:textId="77777777" w:rsidR="00E57FA8" w:rsidRPr="00E57FA8" w:rsidRDefault="00E57FA8" w:rsidP="00D358B5">
      <w:pPr>
        <w:numPr>
          <w:ilvl w:val="0"/>
          <w:numId w:val="84"/>
        </w:numPr>
        <w:spacing w:before="120" w:line="312" w:lineRule="auto"/>
        <w:ind w:left="1276" w:hanging="283"/>
        <w:contextualSpacing/>
        <w:jc w:val="both"/>
        <w:rPr>
          <w:sz w:val="24"/>
          <w:szCs w:val="24"/>
        </w:rPr>
      </w:pPr>
      <w:r w:rsidRPr="00E57FA8">
        <w:rPr>
          <w:sz w:val="24"/>
          <w:szCs w:val="24"/>
        </w:rPr>
        <w:t xml:space="preserve">zagrożenia poniesienia lub poniesienia odpowiedzialności karnej lub administracyjnej przez Zamawiającego ze względu na brak dostosowania infrastruktury Zamawiającego do wymagań prawa powszechnie </w:t>
      </w:r>
      <w:r w:rsidRPr="00E57FA8">
        <w:rPr>
          <w:sz w:val="24"/>
          <w:szCs w:val="24"/>
        </w:rPr>
        <w:lastRenderedPageBreak/>
        <w:t xml:space="preserve">obowiązującego, w szczególności prawa ochrony środowiska, bezpieczeństwa i higieny pracy, </w:t>
      </w:r>
    </w:p>
    <w:p w14:paraId="54C525BB" w14:textId="609809B1" w:rsidR="00E57FA8" w:rsidRPr="00E57FA8" w:rsidRDefault="00E57FA8" w:rsidP="00D358B5">
      <w:pPr>
        <w:numPr>
          <w:ilvl w:val="2"/>
          <w:numId w:val="83"/>
        </w:numPr>
        <w:spacing w:before="120" w:line="312" w:lineRule="auto"/>
        <w:ind w:left="993" w:hanging="284"/>
        <w:contextualSpacing/>
        <w:jc w:val="both"/>
        <w:rPr>
          <w:sz w:val="24"/>
          <w:szCs w:val="24"/>
        </w:rPr>
      </w:pPr>
      <w:r w:rsidRPr="00E57FA8">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0D9BF7E" w14:textId="5CF8EDBC" w:rsidR="00975A17" w:rsidRPr="006555EC" w:rsidRDefault="000D2590" w:rsidP="00E57FA8">
      <w:pPr>
        <w:pStyle w:val="Akapitzlist"/>
        <w:numPr>
          <w:ilvl w:val="1"/>
          <w:numId w:val="2"/>
        </w:numPr>
        <w:spacing w:before="120" w:line="312" w:lineRule="auto"/>
        <w:ind w:left="709" w:hanging="425"/>
        <w:contextualSpacing w:val="0"/>
        <w:jc w:val="both"/>
      </w:pPr>
      <w:r w:rsidRPr="00E57FA8">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75A17" w:rsidRPr="006555EC">
        <w:t xml:space="preserve"> </w:t>
      </w:r>
    </w:p>
    <w:p w14:paraId="4C941A0B" w14:textId="77777777" w:rsidR="00975A17" w:rsidRPr="006555EC" w:rsidRDefault="00975A17" w:rsidP="00D358B5">
      <w:pPr>
        <w:pStyle w:val="Akapitzlist"/>
        <w:numPr>
          <w:ilvl w:val="0"/>
          <w:numId w:val="78"/>
        </w:numPr>
        <w:spacing w:before="120" w:line="312" w:lineRule="auto"/>
        <w:contextualSpacing w:val="0"/>
        <w:jc w:val="both"/>
      </w:pPr>
      <w:r w:rsidRPr="006555EC">
        <w:t>Zamawiający stosuje warunki udziału w postępowaniu:</w:t>
      </w:r>
    </w:p>
    <w:p w14:paraId="68B7E698" w14:textId="77777777" w:rsidR="00975A17" w:rsidRPr="00A1336C" w:rsidRDefault="00E22BE8" w:rsidP="00D358B5">
      <w:pPr>
        <w:pStyle w:val="Akapitzlist"/>
        <w:numPr>
          <w:ilvl w:val="1"/>
          <w:numId w:val="73"/>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t>
      </w:r>
      <w:r w:rsidR="006C1143" w:rsidRPr="00A1336C">
        <w:t>Wykonawca ma siedzibę</w:t>
      </w:r>
      <w:r w:rsidRPr="00A1336C">
        <w:t>.</w:t>
      </w:r>
    </w:p>
    <w:p w14:paraId="721643CF" w14:textId="77777777" w:rsidR="00975A17" w:rsidRPr="00A1336C" w:rsidRDefault="00E22BE8" w:rsidP="00D358B5">
      <w:pPr>
        <w:pStyle w:val="Akapitzlist"/>
        <w:numPr>
          <w:ilvl w:val="1"/>
          <w:numId w:val="73"/>
        </w:numPr>
        <w:spacing w:before="120" w:line="312" w:lineRule="auto"/>
        <w:contextualSpacing w:val="0"/>
        <w:jc w:val="both"/>
      </w:pPr>
      <w:r w:rsidRPr="00A1336C">
        <w:t>Z</w:t>
      </w:r>
      <w:r w:rsidR="00975A17" w:rsidRPr="00A1336C">
        <w:t>dolności technicznej lub zawodowej; Wykonawca wykaże, że:</w:t>
      </w:r>
    </w:p>
    <w:p w14:paraId="730E2317" w14:textId="77777777" w:rsidR="00AD7F73" w:rsidRDefault="00975A17" w:rsidP="00A1336C">
      <w:pPr>
        <w:numPr>
          <w:ilvl w:val="2"/>
          <w:numId w:val="67"/>
        </w:numPr>
        <w:spacing w:before="120" w:line="312" w:lineRule="auto"/>
        <w:contextualSpacing/>
        <w:jc w:val="both"/>
        <w:rPr>
          <w:sz w:val="24"/>
          <w:szCs w:val="24"/>
        </w:rPr>
      </w:pPr>
      <w:r w:rsidRPr="00A1336C">
        <w:rPr>
          <w:sz w:val="24"/>
          <w:szCs w:val="24"/>
        </w:rPr>
        <w:t>w okresie ostatnich 5 lat przed terminem składania ofert (a jeżeli okres prowadzenia działalności jest krótszy – w tym okresie) wykonał</w:t>
      </w:r>
      <w:r w:rsidR="00AD7F73">
        <w:rPr>
          <w:sz w:val="24"/>
          <w:szCs w:val="24"/>
        </w:rPr>
        <w:t>:</w:t>
      </w:r>
    </w:p>
    <w:p w14:paraId="14C14354" w14:textId="2CBC52F4" w:rsidR="00A1336C" w:rsidRPr="00AD7F73" w:rsidRDefault="00AD7F73" w:rsidP="00AD7F73">
      <w:pPr>
        <w:spacing w:before="120" w:line="312" w:lineRule="auto"/>
        <w:ind w:left="1276" w:hanging="196"/>
        <w:contextualSpacing/>
        <w:jc w:val="both"/>
        <w:rPr>
          <w:sz w:val="24"/>
          <w:szCs w:val="24"/>
        </w:rPr>
      </w:pPr>
      <w:r>
        <w:rPr>
          <w:sz w:val="24"/>
          <w:szCs w:val="24"/>
        </w:rPr>
        <w:t>-</w:t>
      </w:r>
      <w:r>
        <w:rPr>
          <w:sz w:val="24"/>
          <w:szCs w:val="24"/>
        </w:rPr>
        <w:tab/>
      </w:r>
      <w:r w:rsidR="00A1336C" w:rsidRPr="00E96933">
        <w:rPr>
          <w:sz w:val="24"/>
          <w:szCs w:val="24"/>
          <w:u w:val="single"/>
        </w:rPr>
        <w:t>co najmniej 1 dokumentację projektową</w:t>
      </w:r>
      <w:r w:rsidR="00A1336C" w:rsidRPr="00A1336C">
        <w:rPr>
          <w:sz w:val="24"/>
          <w:szCs w:val="24"/>
        </w:rPr>
        <w:t xml:space="preserve"> wraz z uzyskaniem pozwolenia na budowę o wartości nie niższej niż </w:t>
      </w:r>
      <w:r w:rsidR="00E96933" w:rsidRPr="00E96933">
        <w:rPr>
          <w:b/>
          <w:sz w:val="24"/>
          <w:szCs w:val="24"/>
        </w:rPr>
        <w:t xml:space="preserve">10 000,00 </w:t>
      </w:r>
      <w:r w:rsidR="00A1336C" w:rsidRPr="00E96933">
        <w:rPr>
          <w:b/>
          <w:sz w:val="24"/>
          <w:szCs w:val="24"/>
        </w:rPr>
        <w:t>PLN brutto</w:t>
      </w:r>
      <w:r w:rsidR="00A1336C" w:rsidRPr="00A1336C">
        <w:rPr>
          <w:sz w:val="24"/>
          <w:szCs w:val="24"/>
        </w:rPr>
        <w:t>,</w:t>
      </w:r>
    </w:p>
    <w:p w14:paraId="5DE78D9C" w14:textId="5D614809" w:rsidR="00A1336C" w:rsidRPr="00A1336C" w:rsidRDefault="00AD7F73" w:rsidP="00AD7F73">
      <w:pPr>
        <w:pStyle w:val="Akapitzlist"/>
        <w:spacing w:before="120" w:line="276" w:lineRule="auto"/>
        <w:ind w:left="1276" w:hanging="196"/>
        <w:jc w:val="both"/>
      </w:pPr>
      <w:r>
        <w:t>-</w:t>
      </w:r>
      <w:r>
        <w:tab/>
      </w:r>
      <w:r w:rsidR="00A1336C" w:rsidRPr="00E96933">
        <w:rPr>
          <w:u w:val="single"/>
        </w:rPr>
        <w:t>co najmniej 1 robot</w:t>
      </w:r>
      <w:r w:rsidRPr="00E96933">
        <w:rPr>
          <w:u w:val="single"/>
        </w:rPr>
        <w:t>ę</w:t>
      </w:r>
      <w:r w:rsidR="00A1336C" w:rsidRPr="00A1336C">
        <w:t xml:space="preserve"> budowlaną o łącznej wartości nie niższej niż </w:t>
      </w:r>
      <w:r w:rsidRPr="00E96933">
        <w:rPr>
          <w:b/>
        </w:rPr>
        <w:t>200 000,00</w:t>
      </w:r>
      <w:r w:rsidR="00A1336C" w:rsidRPr="00E96933">
        <w:rPr>
          <w:b/>
        </w:rPr>
        <w:t xml:space="preserve"> PLN</w:t>
      </w:r>
      <w:r w:rsidRPr="00E96933">
        <w:rPr>
          <w:b/>
        </w:rPr>
        <w:t xml:space="preserve"> brutto</w:t>
      </w:r>
      <w:r w:rsidR="00A1336C" w:rsidRPr="00A1336C">
        <w:t xml:space="preserve">. </w:t>
      </w:r>
    </w:p>
    <w:p w14:paraId="17D4B143" w14:textId="77777777" w:rsidR="004B6381" w:rsidRPr="004B6381" w:rsidRDefault="004B6381" w:rsidP="00E96933">
      <w:pPr>
        <w:pStyle w:val="Akapitzlist"/>
        <w:spacing w:before="120" w:line="276" w:lineRule="auto"/>
        <w:ind w:left="1276"/>
        <w:jc w:val="both"/>
        <w:rPr>
          <w:sz w:val="6"/>
        </w:rPr>
      </w:pPr>
    </w:p>
    <w:p w14:paraId="17308007" w14:textId="77777777" w:rsidR="00A1336C" w:rsidRPr="00A1336C" w:rsidRDefault="00A1336C" w:rsidP="00E96933">
      <w:pPr>
        <w:pStyle w:val="Akapitzlist"/>
        <w:spacing w:before="120" w:line="276" w:lineRule="auto"/>
        <w:ind w:left="1276"/>
        <w:jc w:val="both"/>
      </w:pPr>
      <w:r w:rsidRPr="00A1336C">
        <w:t>Przez wykonanie dokumentacji projektowej łącznie z uzyskaniem pozwolenia na budowę Zamawiający rozumie opracowanie dokumentacji projektowych wraz z uzyskaniem pozwolenia na budowę w zakresie: budowy, rozbudowy lub przebudowy instalacji co zakładów przemysłowych.</w:t>
      </w:r>
    </w:p>
    <w:p w14:paraId="47312E2A" w14:textId="40451EB6" w:rsidR="00A1336C" w:rsidRPr="00A1336C" w:rsidRDefault="00A1336C" w:rsidP="00E96933">
      <w:pPr>
        <w:pStyle w:val="Akapitzlist"/>
        <w:spacing w:before="120" w:line="276" w:lineRule="auto"/>
        <w:ind w:left="1276"/>
        <w:jc w:val="both"/>
      </w:pPr>
      <w:r w:rsidRPr="00A1336C">
        <w:t xml:space="preserve">Przez roboty budowlane Zamawiający rozumie roboty związane z budową, rozbudową lub przebudową obiektów przemysłowych, wykonywane w następującym zakresie instalacji </w:t>
      </w:r>
      <w:proofErr w:type="gramStart"/>
      <w:r w:rsidRPr="00A1336C">
        <w:t>c.o. .</w:t>
      </w:r>
      <w:proofErr w:type="gramEnd"/>
    </w:p>
    <w:p w14:paraId="035F2672" w14:textId="77777777" w:rsidR="00975A17" w:rsidRPr="00B464B3" w:rsidRDefault="00975A17" w:rsidP="00D358B5">
      <w:pPr>
        <w:pStyle w:val="Akapitzlist"/>
        <w:numPr>
          <w:ilvl w:val="2"/>
          <w:numId w:val="67"/>
        </w:numPr>
        <w:spacing w:before="120" w:line="276" w:lineRule="auto"/>
        <w:ind w:left="1134" w:hanging="425"/>
        <w:contextualSpacing w:val="0"/>
        <w:jc w:val="both"/>
      </w:pPr>
      <w:r w:rsidRPr="00A1336C">
        <w:t>skieruje do wykonania zamówienia osoby o następujących</w:t>
      </w:r>
      <w:r w:rsidRPr="00B464B3">
        <w:t xml:space="preserve"> kwalifikacjach:</w:t>
      </w:r>
    </w:p>
    <w:p w14:paraId="6BD53E83" w14:textId="5864268B" w:rsidR="002F74BB" w:rsidRPr="002F74BB" w:rsidRDefault="002F74BB" w:rsidP="002F74BB">
      <w:pPr>
        <w:widowControl w:val="0"/>
        <w:adjustRightInd w:val="0"/>
        <w:spacing w:line="276" w:lineRule="auto"/>
        <w:ind w:left="1276" w:hanging="196"/>
        <w:contextualSpacing/>
        <w:jc w:val="both"/>
        <w:textAlignment w:val="baseline"/>
        <w:rPr>
          <w:b/>
          <w:iCs/>
          <w:sz w:val="24"/>
        </w:rPr>
      </w:pPr>
      <w:r>
        <w:rPr>
          <w:b/>
          <w:iCs/>
          <w:sz w:val="24"/>
        </w:rPr>
        <w:t>d</w:t>
      </w:r>
      <w:r w:rsidRPr="002F74BB">
        <w:rPr>
          <w:b/>
          <w:iCs/>
          <w:sz w:val="24"/>
        </w:rPr>
        <w:t>la robót budowlanych:</w:t>
      </w:r>
    </w:p>
    <w:p w14:paraId="6ECC09AB" w14:textId="0FBC1127" w:rsidR="002F74BB" w:rsidRPr="00307B0D" w:rsidRDefault="002F74BB" w:rsidP="00D358B5">
      <w:pPr>
        <w:pStyle w:val="Akapitzlist"/>
        <w:numPr>
          <w:ilvl w:val="0"/>
          <w:numId w:val="92"/>
        </w:numPr>
        <w:spacing w:line="276" w:lineRule="auto"/>
        <w:ind w:left="1276" w:hanging="142"/>
        <w:jc w:val="both"/>
        <w:rPr>
          <w:iCs/>
          <w:u w:val="single"/>
        </w:rPr>
      </w:pPr>
      <w:r w:rsidRPr="00307B0D">
        <w:rPr>
          <w:iCs/>
          <w:u w:val="single"/>
        </w:rPr>
        <w:t>co najmniej jedną osobę</w:t>
      </w:r>
      <w:r w:rsidR="000248C7">
        <w:rPr>
          <w:iCs/>
          <w:u w:val="single"/>
        </w:rPr>
        <w:t>: Kierownika budowy posiadającego</w:t>
      </w:r>
      <w:r w:rsidRPr="00307B0D">
        <w:rPr>
          <w:iCs/>
          <w:u w:val="single"/>
        </w:rPr>
        <w:t xml:space="preserve"> łącznie:</w:t>
      </w:r>
    </w:p>
    <w:p w14:paraId="249BDC7C" w14:textId="68729148" w:rsidR="002F74BB" w:rsidRPr="00DA7D9E" w:rsidRDefault="002F74BB" w:rsidP="00D358B5">
      <w:pPr>
        <w:widowControl w:val="0"/>
        <w:numPr>
          <w:ilvl w:val="0"/>
          <w:numId w:val="88"/>
        </w:numPr>
        <w:adjustRightInd w:val="0"/>
        <w:spacing w:line="276" w:lineRule="auto"/>
        <w:ind w:left="1560" w:hanging="284"/>
        <w:jc w:val="both"/>
        <w:textAlignment w:val="baseline"/>
        <w:rPr>
          <w:iCs/>
          <w:strike/>
          <w:sz w:val="24"/>
        </w:rPr>
      </w:pPr>
      <w:r>
        <w:rPr>
          <w:iCs/>
          <w:sz w:val="24"/>
        </w:rPr>
        <w:t>uprawnienia budowlane do kierowania robotami budowlanymi w specjalności konstrukcyjno-budowlanej, zgodnie z Rozporządzeniem Ministra Inwestycji i Rozwoju z dnia 29 kwietnia 2019 r. w sprawie przygotowania zawodowego do wykonywania samodzielnych funkcji technicznych w budownictwie (Dz. U. 2019.831)</w:t>
      </w:r>
      <w:r w:rsidR="0035726F">
        <w:rPr>
          <w:iCs/>
          <w:sz w:val="24"/>
        </w:rPr>
        <w:t>,</w:t>
      </w:r>
      <w:r w:rsidR="0035726F" w:rsidRPr="00DA7D9E">
        <w:rPr>
          <w:iCs/>
          <w:strike/>
          <w:sz w:val="24"/>
        </w:rPr>
        <w:t xml:space="preserve"> </w:t>
      </w:r>
    </w:p>
    <w:p w14:paraId="0A66422A" w14:textId="77777777" w:rsidR="002F74BB" w:rsidRDefault="002F74BB" w:rsidP="00D358B5">
      <w:pPr>
        <w:widowControl w:val="0"/>
        <w:numPr>
          <w:ilvl w:val="0"/>
          <w:numId w:val="88"/>
        </w:numPr>
        <w:adjustRightInd w:val="0"/>
        <w:spacing w:after="120" w:line="276" w:lineRule="auto"/>
        <w:ind w:left="1560" w:hanging="284"/>
        <w:jc w:val="both"/>
        <w:textAlignment w:val="baseline"/>
        <w:rPr>
          <w:iCs/>
          <w:sz w:val="24"/>
        </w:rPr>
      </w:pPr>
      <w:r>
        <w:rPr>
          <w:iCs/>
          <w:sz w:val="24"/>
        </w:rPr>
        <w:lastRenderedPageBreak/>
        <w:t>stwierdzenie kwalifikacji osoby co najmniej średniego dozoru ruchu w specjalności budowlanej.</w:t>
      </w:r>
    </w:p>
    <w:p w14:paraId="57003741" w14:textId="6AD76A92" w:rsidR="002F74BB" w:rsidRPr="00307B0D" w:rsidRDefault="002F74BB" w:rsidP="00D358B5">
      <w:pPr>
        <w:widowControl w:val="0"/>
        <w:numPr>
          <w:ilvl w:val="0"/>
          <w:numId w:val="89"/>
        </w:numPr>
        <w:adjustRightInd w:val="0"/>
        <w:spacing w:line="276" w:lineRule="auto"/>
        <w:ind w:left="1276" w:hanging="196"/>
        <w:jc w:val="both"/>
        <w:textAlignment w:val="baseline"/>
        <w:rPr>
          <w:sz w:val="24"/>
          <w:u w:val="single"/>
        </w:rPr>
      </w:pPr>
      <w:r w:rsidRPr="00307B0D">
        <w:rPr>
          <w:sz w:val="24"/>
          <w:u w:val="single"/>
        </w:rPr>
        <w:t>co najmniej jedn</w:t>
      </w:r>
      <w:r w:rsidR="0075666E">
        <w:rPr>
          <w:sz w:val="24"/>
          <w:u w:val="single"/>
        </w:rPr>
        <w:t>ą</w:t>
      </w:r>
      <w:r w:rsidRPr="00307B0D">
        <w:rPr>
          <w:sz w:val="24"/>
          <w:u w:val="single"/>
        </w:rPr>
        <w:t xml:space="preserve"> osob</w:t>
      </w:r>
      <w:r w:rsidR="0075666E">
        <w:rPr>
          <w:sz w:val="24"/>
          <w:u w:val="single"/>
        </w:rPr>
        <w:t>ę</w:t>
      </w:r>
      <w:r w:rsidR="00B51228">
        <w:rPr>
          <w:sz w:val="24"/>
          <w:u w:val="single"/>
        </w:rPr>
        <w:t>:</w:t>
      </w:r>
      <w:r w:rsidRPr="00307B0D">
        <w:rPr>
          <w:sz w:val="24"/>
          <w:u w:val="single"/>
        </w:rPr>
        <w:t xml:space="preserve"> Kierownika robót w branży elektrycznej, posiadając</w:t>
      </w:r>
      <w:r w:rsidR="00B51228">
        <w:rPr>
          <w:sz w:val="24"/>
          <w:u w:val="single"/>
        </w:rPr>
        <w:t xml:space="preserve">ego </w:t>
      </w:r>
      <w:r w:rsidRPr="00307B0D">
        <w:rPr>
          <w:sz w:val="24"/>
          <w:u w:val="single"/>
        </w:rPr>
        <w:t>łącznie:</w:t>
      </w:r>
    </w:p>
    <w:p w14:paraId="3E548E08" w14:textId="63C2E8D4" w:rsidR="002F74BB" w:rsidRPr="00DA7D9E" w:rsidRDefault="0075666E" w:rsidP="00D358B5">
      <w:pPr>
        <w:widowControl w:val="0"/>
        <w:numPr>
          <w:ilvl w:val="0"/>
          <w:numId w:val="91"/>
        </w:numPr>
        <w:adjustRightInd w:val="0"/>
        <w:spacing w:line="276" w:lineRule="auto"/>
        <w:ind w:left="1560" w:right="11" w:hanging="284"/>
        <w:jc w:val="both"/>
        <w:textAlignment w:val="baseline"/>
        <w:rPr>
          <w:rFonts w:eastAsia="ArialNarrow"/>
          <w:strike/>
          <w:sz w:val="24"/>
        </w:rPr>
      </w:pPr>
      <w:r>
        <w:rPr>
          <w:rFonts w:eastAsia="ArialNarrow"/>
          <w:sz w:val="24"/>
        </w:rPr>
        <w:tab/>
      </w:r>
      <w:r w:rsidR="002F74BB">
        <w:rPr>
          <w:rFonts w:eastAsia="ArialNarrow"/>
          <w:sz w:val="24"/>
        </w:rPr>
        <w:t>uprawnienia budowlane do kierowania robotami w specjalności instalacyjnej w zakresie sieci, instalacji i urządzeń elektrycznych i elektroenergetycznych, zgodnie z Rozporządzeniem Ministra Inwestycji i Rozwoju z dnia 29 kwietnia 2019 r. w sprawie przygotowania zawodowego do wykonywania samodzielnych funkcji technicznych w</w:t>
      </w:r>
      <w:r w:rsidR="00D3536E">
        <w:rPr>
          <w:rFonts w:eastAsia="ArialNarrow"/>
          <w:sz w:val="24"/>
        </w:rPr>
        <w:t xml:space="preserve"> budownictwie (Dz. U. 2019.831),</w:t>
      </w:r>
    </w:p>
    <w:p w14:paraId="0C46239F" w14:textId="77777777" w:rsidR="00D3536E" w:rsidRDefault="0075666E" w:rsidP="00D3536E">
      <w:pPr>
        <w:widowControl w:val="0"/>
        <w:numPr>
          <w:ilvl w:val="0"/>
          <w:numId w:val="91"/>
        </w:numPr>
        <w:adjustRightInd w:val="0"/>
        <w:spacing w:line="276" w:lineRule="auto"/>
        <w:ind w:left="1560" w:right="11" w:hanging="284"/>
        <w:jc w:val="both"/>
        <w:textAlignment w:val="baseline"/>
        <w:rPr>
          <w:rFonts w:eastAsia="ArialNarrow"/>
          <w:sz w:val="24"/>
        </w:rPr>
      </w:pPr>
      <w:r>
        <w:rPr>
          <w:rFonts w:eastAsia="ArialNarrow"/>
          <w:sz w:val="24"/>
        </w:rPr>
        <w:tab/>
      </w:r>
      <w:r w:rsidR="002F74BB">
        <w:rPr>
          <w:rFonts w:eastAsia="ArialNarrow"/>
          <w:sz w:val="24"/>
        </w:rPr>
        <w:t>kwalifikacje osoby co najmniej średniego dozoru ruchu w specjalności elektrycznej maszyn i urządzeń powierzchniowych,</w:t>
      </w:r>
    </w:p>
    <w:p w14:paraId="54ACC667" w14:textId="19839791" w:rsidR="002F74BB" w:rsidRPr="00D3536E" w:rsidRDefault="00D3536E" w:rsidP="00D3536E">
      <w:pPr>
        <w:widowControl w:val="0"/>
        <w:numPr>
          <w:ilvl w:val="0"/>
          <w:numId w:val="91"/>
        </w:numPr>
        <w:adjustRightInd w:val="0"/>
        <w:spacing w:line="276" w:lineRule="auto"/>
        <w:ind w:left="1560" w:right="11" w:hanging="284"/>
        <w:jc w:val="both"/>
        <w:textAlignment w:val="baseline"/>
        <w:rPr>
          <w:rFonts w:eastAsia="ArialNarrow"/>
          <w:sz w:val="24"/>
        </w:rPr>
      </w:pPr>
      <w:r>
        <w:rPr>
          <w:rFonts w:eastAsia="ArialNarrow"/>
          <w:sz w:val="24"/>
        </w:rPr>
        <w:tab/>
      </w:r>
      <w:r w:rsidR="002F74BB" w:rsidRPr="00D3536E">
        <w:rPr>
          <w:rFonts w:eastAsia="ArialNarrow"/>
          <w:sz w:val="24"/>
        </w:rPr>
        <w:t>świadectwo kwalifikacyjne „D” grupy 1 wymagane zgodnie z Rozporządzeniem Ministra Klimatu i Środowiska z dnia 1 lipca 2022 r. w sprawie szczegółowych zasad stwierdzania posiadania kwalifikacji przez osoby zajmujące się eksploatacją urządzeń, instalacji i sieci (Dz. U. 2022 poz. 1392 z </w:t>
      </w:r>
      <w:proofErr w:type="spellStart"/>
      <w:r w:rsidR="002F74BB" w:rsidRPr="00D3536E">
        <w:rPr>
          <w:rFonts w:eastAsia="ArialNarrow"/>
          <w:sz w:val="24"/>
        </w:rPr>
        <w:t>późn</w:t>
      </w:r>
      <w:proofErr w:type="spellEnd"/>
      <w:r w:rsidR="002F74BB" w:rsidRPr="00D3536E">
        <w:rPr>
          <w:rFonts w:eastAsia="ArialNarrow"/>
          <w:sz w:val="24"/>
        </w:rPr>
        <w:t>. zm.) w zakresie zgodnym ze specyfiką przedmiotu zamówienia</w:t>
      </w:r>
      <w:r w:rsidRPr="00D3536E">
        <w:rPr>
          <w:rFonts w:eastAsia="ArialNarrow"/>
          <w:sz w:val="24"/>
        </w:rPr>
        <w:t>, tj. Grupy G1 Urządzenia, instalacje i sieci elektroenergetyczne (wytwarzające, przetwarzające, przesyłające i zużywające energię elektryczną). Grupy G2 Urządzenia cieplne, wytwarzające, przetwarzające, przesyłające i zużywające ciepło.</w:t>
      </w:r>
    </w:p>
    <w:p w14:paraId="03443BE8" w14:textId="1F8B198B" w:rsidR="002F74BB" w:rsidRPr="00B51228" w:rsidRDefault="002F74BB" w:rsidP="00B51228">
      <w:pPr>
        <w:spacing w:before="240" w:line="276" w:lineRule="auto"/>
        <w:ind w:left="993"/>
        <w:jc w:val="both"/>
        <w:rPr>
          <w:rFonts w:asciiTheme="minorHAnsi" w:eastAsia="Calibri" w:hAnsiTheme="minorHAnsi" w:cstheme="minorBidi"/>
          <w:b/>
          <w:sz w:val="24"/>
          <w:szCs w:val="22"/>
        </w:rPr>
      </w:pPr>
      <w:r w:rsidRPr="00B51228">
        <w:rPr>
          <w:rFonts w:eastAsia="Calibri"/>
          <w:b/>
          <w:sz w:val="24"/>
        </w:rPr>
        <w:t>Dla pozostałych robót prowadzonych w ruchu</w:t>
      </w:r>
      <w:r w:rsidR="00B51228">
        <w:rPr>
          <w:rFonts w:eastAsia="Calibri"/>
          <w:b/>
          <w:sz w:val="24"/>
        </w:rPr>
        <w:t xml:space="preserve"> zakładu górniczego nie</w:t>
      </w:r>
      <w:r w:rsidRPr="00B51228">
        <w:rPr>
          <w:rFonts w:eastAsia="Calibri"/>
          <w:b/>
          <w:sz w:val="24"/>
        </w:rPr>
        <w:t>wymagających uprawnień budowlanych:</w:t>
      </w:r>
    </w:p>
    <w:p w14:paraId="6BBAE8A1" w14:textId="621C4679" w:rsidR="002F74BB" w:rsidRPr="00B51228" w:rsidRDefault="002F74BB" w:rsidP="00D358B5">
      <w:pPr>
        <w:pStyle w:val="Akapitzlist"/>
        <w:widowControl w:val="0"/>
        <w:numPr>
          <w:ilvl w:val="0"/>
          <w:numId w:val="92"/>
        </w:numPr>
        <w:adjustRightInd w:val="0"/>
        <w:spacing w:line="276" w:lineRule="auto"/>
        <w:ind w:left="1276" w:right="11" w:hanging="142"/>
        <w:jc w:val="both"/>
        <w:textAlignment w:val="baseline"/>
        <w:rPr>
          <w:rFonts w:eastAsia="ArialNarrow"/>
        </w:rPr>
      </w:pPr>
      <w:r w:rsidRPr="00B51228">
        <w:rPr>
          <w:rFonts w:eastAsia="ArialNarrow"/>
        </w:rPr>
        <w:t>co najmniej jedną osob</w:t>
      </w:r>
      <w:r w:rsidR="00B51228">
        <w:rPr>
          <w:rFonts w:eastAsia="ArialNarrow"/>
        </w:rPr>
        <w:t>ę</w:t>
      </w:r>
      <w:r w:rsidRPr="00B51228">
        <w:rPr>
          <w:rFonts w:eastAsia="ArialNarrow"/>
        </w:rPr>
        <w:t xml:space="preserve"> posiadającą kwalifikacje osob</w:t>
      </w:r>
      <w:r w:rsidR="00B51228">
        <w:rPr>
          <w:rFonts w:eastAsia="ArialNarrow"/>
        </w:rPr>
        <w:t xml:space="preserve">y dozoru wyższego specjalności </w:t>
      </w:r>
      <w:r w:rsidRPr="00B51228">
        <w:rPr>
          <w:rFonts w:eastAsia="ArialNarrow"/>
        </w:rPr>
        <w:t>elektrycznej maszyn i urządzeń powierzchniowych,</w:t>
      </w:r>
    </w:p>
    <w:p w14:paraId="7C7B4EEA" w14:textId="038C03C6" w:rsidR="002F74BB" w:rsidRPr="00B51228" w:rsidRDefault="002F74BB" w:rsidP="00D358B5">
      <w:pPr>
        <w:pStyle w:val="Akapitzlist"/>
        <w:widowControl w:val="0"/>
        <w:numPr>
          <w:ilvl w:val="0"/>
          <w:numId w:val="92"/>
        </w:numPr>
        <w:adjustRightInd w:val="0"/>
        <w:spacing w:line="276" w:lineRule="auto"/>
        <w:ind w:left="1276" w:right="11" w:hanging="142"/>
        <w:jc w:val="both"/>
        <w:textAlignment w:val="baseline"/>
        <w:rPr>
          <w:rFonts w:eastAsia="ArialNarrow"/>
        </w:rPr>
      </w:pPr>
      <w:r w:rsidRPr="00B51228">
        <w:rPr>
          <w:rFonts w:eastAsia="ArialNarrow"/>
        </w:rPr>
        <w:t>co najmniej jedną osob</w:t>
      </w:r>
      <w:r w:rsidR="00B51228">
        <w:rPr>
          <w:rFonts w:eastAsia="ArialNarrow"/>
        </w:rPr>
        <w:t>ę</w:t>
      </w:r>
      <w:r w:rsidRPr="00B51228">
        <w:rPr>
          <w:rFonts w:eastAsia="ArialNarrow"/>
        </w:rPr>
        <w:t xml:space="preserve"> posiadającą kwalifikacje osoby dozoru </w:t>
      </w:r>
      <w:r w:rsidR="00B51228">
        <w:rPr>
          <w:rFonts w:eastAsia="ArialNarrow"/>
        </w:rPr>
        <w:t xml:space="preserve">średniego specjalności </w:t>
      </w:r>
      <w:r w:rsidRPr="00B51228">
        <w:rPr>
          <w:rFonts w:eastAsia="ArialNarrow"/>
        </w:rPr>
        <w:t>elektrycznej mas</w:t>
      </w:r>
      <w:r w:rsidR="00B51228">
        <w:rPr>
          <w:rFonts w:eastAsia="ArialNarrow"/>
        </w:rPr>
        <w:t>zyn i urządzeń powierzchniowych,</w:t>
      </w:r>
    </w:p>
    <w:p w14:paraId="218F6377" w14:textId="1F72D1F0" w:rsidR="002F74BB" w:rsidRPr="00B51228" w:rsidRDefault="002F74BB" w:rsidP="00D358B5">
      <w:pPr>
        <w:pStyle w:val="Akapitzlist"/>
        <w:widowControl w:val="0"/>
        <w:numPr>
          <w:ilvl w:val="0"/>
          <w:numId w:val="92"/>
        </w:numPr>
        <w:adjustRightInd w:val="0"/>
        <w:spacing w:line="276" w:lineRule="auto"/>
        <w:ind w:left="1276" w:right="11" w:hanging="142"/>
        <w:jc w:val="both"/>
        <w:textAlignment w:val="baseline"/>
        <w:rPr>
          <w:rFonts w:eastAsia="ArialNarrow"/>
        </w:rPr>
      </w:pPr>
      <w:r w:rsidRPr="00B51228">
        <w:rPr>
          <w:rFonts w:eastAsia="ArialNarrow"/>
        </w:rPr>
        <w:t>co najmniej jedną osob</w:t>
      </w:r>
      <w:r w:rsidR="00D75AE7">
        <w:rPr>
          <w:rFonts w:eastAsia="ArialNarrow"/>
        </w:rPr>
        <w:t>ę</w:t>
      </w:r>
      <w:r w:rsidRPr="00B51228">
        <w:rPr>
          <w:rFonts w:eastAsia="ArialNarrow"/>
        </w:rPr>
        <w:t xml:space="preserve"> posiadając</w:t>
      </w:r>
      <w:r w:rsidR="00D75AE7">
        <w:rPr>
          <w:rFonts w:eastAsia="ArialNarrow"/>
        </w:rPr>
        <w:t>ą</w:t>
      </w:r>
      <w:r w:rsidRPr="00B51228">
        <w:rPr>
          <w:rFonts w:eastAsia="ArialNarrow"/>
        </w:rPr>
        <w:t xml:space="preserve"> kwalifikacje osoby d</w:t>
      </w:r>
      <w:r w:rsidR="00D75AE7">
        <w:rPr>
          <w:rFonts w:eastAsia="ArialNarrow"/>
        </w:rPr>
        <w:t xml:space="preserve">ozoru średniego specjalności mechanicznej </w:t>
      </w:r>
      <w:r w:rsidRPr="00B51228">
        <w:rPr>
          <w:rFonts w:eastAsia="ArialNarrow"/>
        </w:rPr>
        <w:t>maszyn i urządzeń powierzchniowych.</w:t>
      </w:r>
    </w:p>
    <w:p w14:paraId="6B993F40" w14:textId="77777777" w:rsidR="00975A17" w:rsidRPr="00E544A1" w:rsidRDefault="00975A17" w:rsidP="00975A17">
      <w:pPr>
        <w:spacing w:before="120" w:line="276" w:lineRule="auto"/>
        <w:ind w:left="709"/>
        <w:jc w:val="both"/>
        <w:rPr>
          <w:i/>
          <w:iCs/>
          <w:sz w:val="24"/>
          <w:szCs w:val="24"/>
        </w:rPr>
      </w:pPr>
      <w:r w:rsidRPr="00E544A1">
        <w:rPr>
          <w:i/>
          <w:iCs/>
          <w:sz w:val="24"/>
          <w:szCs w:val="24"/>
        </w:rPr>
        <w:t xml:space="preserve">Zamawiający dopuszcza posiadanie uprawnień/kwalifikacji równoważnych do ww., wydanych na podstawie innych przepisów prawa. </w:t>
      </w:r>
    </w:p>
    <w:p w14:paraId="711C72BB" w14:textId="229DD4BF" w:rsidR="00975A17" w:rsidRPr="00E544A1" w:rsidRDefault="00975A17" w:rsidP="00975A17">
      <w:pPr>
        <w:spacing w:before="120" w:line="276" w:lineRule="auto"/>
        <w:ind w:left="709"/>
        <w:jc w:val="both"/>
        <w:rPr>
          <w:i/>
          <w:iCs/>
          <w:sz w:val="24"/>
          <w:szCs w:val="24"/>
        </w:rPr>
      </w:pPr>
      <w:r w:rsidRPr="00E544A1">
        <w:rPr>
          <w:i/>
          <w:iCs/>
          <w:sz w:val="24"/>
          <w:szCs w:val="24"/>
        </w:rPr>
        <w:t>Zamawiający dopuszcza sytuację, że jedna osoba posiada więcej niż jedno u</w:t>
      </w:r>
      <w:r w:rsidR="00E544A1" w:rsidRPr="00E544A1">
        <w:rPr>
          <w:i/>
          <w:iCs/>
          <w:sz w:val="24"/>
          <w:szCs w:val="24"/>
        </w:rPr>
        <w:t>prawnienie z ww. wymienionych.</w:t>
      </w:r>
    </w:p>
    <w:p w14:paraId="6B6A7321" w14:textId="77777777" w:rsidR="00975A17" w:rsidRPr="00E544A1" w:rsidRDefault="00975A17" w:rsidP="00975A17">
      <w:pPr>
        <w:spacing w:before="120" w:line="276" w:lineRule="auto"/>
        <w:ind w:left="709"/>
        <w:jc w:val="both"/>
        <w:rPr>
          <w:i/>
          <w:iCs/>
          <w:sz w:val="24"/>
          <w:szCs w:val="24"/>
        </w:rPr>
      </w:pPr>
      <w:r w:rsidRPr="00E544A1">
        <w:rPr>
          <w:i/>
          <w:iCs/>
          <w:sz w:val="24"/>
          <w:szCs w:val="24"/>
        </w:rPr>
        <w:t>W przypadku, gdy w procesie budowlanym konieczne okaże się posiadanie innych (niewymienionych wyżej) kwalifikacji/uprawnień Wykonawca zapewni osoby z wymaganymi kwalifikacjami/uprawnieniami.</w:t>
      </w:r>
    </w:p>
    <w:p w14:paraId="6DCFBB49" w14:textId="77777777" w:rsidR="00975A17" w:rsidRPr="00E544A1" w:rsidRDefault="00975A17" w:rsidP="00975A17">
      <w:pPr>
        <w:spacing w:before="120" w:line="276" w:lineRule="auto"/>
        <w:ind w:left="709"/>
        <w:jc w:val="both"/>
        <w:rPr>
          <w:i/>
          <w:iCs/>
          <w:sz w:val="24"/>
          <w:szCs w:val="24"/>
        </w:rPr>
      </w:pPr>
      <w:r w:rsidRPr="00E544A1">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148612273"/>
      <w:r w:rsidRPr="00057162">
        <w:rPr>
          <w:rFonts w:ascii="Times New Roman" w:hAnsi="Times New Roman" w:cs="Times New Roman"/>
          <w:color w:val="auto"/>
          <w:sz w:val="24"/>
          <w:szCs w:val="24"/>
        </w:rPr>
        <w:lastRenderedPageBreak/>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DF47449"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148612274"/>
      <w:r w:rsidRPr="00057162">
        <w:rPr>
          <w:rFonts w:ascii="Times New Roman" w:hAnsi="Times New Roman" w:cs="Times New Roman"/>
          <w:color w:val="auto"/>
          <w:sz w:val="24"/>
          <w:szCs w:val="24"/>
        </w:rPr>
        <w:t>Część VII. Udostępnienie zasobów</w:t>
      </w:r>
      <w:bookmarkEnd w:id="20"/>
      <w:bookmarkEnd w:id="21"/>
      <w:bookmarkEnd w:id="22"/>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lastRenderedPageBreak/>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2BC1F202" w14:textId="77777777" w:rsidR="00975A17" w:rsidRPr="00057162" w:rsidRDefault="00975A17" w:rsidP="00975A17">
      <w:pPr>
        <w:pStyle w:val="Akapitzlist"/>
        <w:numPr>
          <w:ilvl w:val="0"/>
          <w:numId w:val="4"/>
        </w:numPr>
        <w:spacing w:before="120" w:line="312" w:lineRule="auto"/>
        <w:contextualSpacing w:val="0"/>
        <w:jc w:val="both"/>
      </w:pPr>
      <w:r>
        <w:t>Zamawiający</w:t>
      </w:r>
      <w:r w:rsidRPr="00057162">
        <w:t xml:space="preserve"> zastrzega obowiązek osobistego </w:t>
      </w:r>
      <w:r w:rsidRPr="00EF7964">
        <w:t>wykonania przez Wykonawcę kluczowej</w:t>
      </w:r>
      <w:r w:rsidRPr="00057162">
        <w:t xml:space="preserve"> części zamówienia wskazanej w </w:t>
      </w:r>
      <w:r w:rsidRPr="00406B75">
        <w:t>części X SWZ.</w:t>
      </w: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148612275"/>
      <w:r w:rsidRPr="00057162">
        <w:rPr>
          <w:rFonts w:ascii="Times New Roman" w:hAnsi="Times New Roman" w:cs="Times New Roman"/>
          <w:color w:val="auto"/>
          <w:sz w:val="24"/>
          <w:szCs w:val="24"/>
        </w:rPr>
        <w:t>Część VIII. Podmiotowe środki dowodowe.</w:t>
      </w:r>
      <w:bookmarkEnd w:id="23"/>
      <w:bookmarkEnd w:id="24"/>
      <w:bookmarkEnd w:id="25"/>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w:t>
      </w:r>
      <w:r w:rsidR="00975A17" w:rsidRPr="00B6788B">
        <w:rPr>
          <w:bCs/>
          <w:iCs/>
        </w:rPr>
        <w:lastRenderedPageBreak/>
        <w:t xml:space="preserve">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73E4D43" w14:textId="77777777" w:rsidR="00975A17" w:rsidRPr="0013640F"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 xml:space="preserve">sporządzonych nie wcześniej niż 3 miesiące przed jej złożeniem, jeżeli odrębne przepisy wymagają wpisu do rejestru lub ewidencji; W </w:t>
      </w:r>
      <w:proofErr w:type="gramStart"/>
      <w:r w:rsidR="00975A17" w:rsidRPr="00476F1A">
        <w:rPr>
          <w:bCs/>
          <w:iCs/>
        </w:rPr>
        <w:t>przypadku</w:t>
      </w:r>
      <w:proofErr w:type="gramEnd"/>
      <w:r w:rsidR="00975A17" w:rsidRPr="00476F1A">
        <w:rPr>
          <w:bCs/>
          <w:iCs/>
        </w:rPr>
        <w:t xml:space="preserve"> gdy odpis jest dostępny bezpłatnie w publicznej bazie danych Zamawiający nie wymaga złożenia odpisu.</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w:t>
      </w:r>
      <w:r w:rsidR="00975A17" w:rsidRPr="00B6788B">
        <w:rPr>
          <w:bCs/>
          <w:iCs/>
        </w:rPr>
        <w:lastRenderedPageBreak/>
        <w:t>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 xml:space="preserve">nie naruszył obowiązków dotyczących płatności podatków, </w:t>
      </w:r>
      <w:proofErr w:type="gramStart"/>
      <w:r w:rsidRPr="00057162">
        <w:rPr>
          <w:bCs/>
          <w:iCs/>
        </w:rPr>
        <w:t>opłat,</w:t>
      </w:r>
      <w:proofErr w:type="gramEnd"/>
      <w:r w:rsidRPr="00057162">
        <w:rPr>
          <w:bCs/>
          <w:iCs/>
        </w:rPr>
        <w:t xml:space="preserve">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77777777" w:rsidR="00975A17" w:rsidRPr="00076612" w:rsidRDefault="00076612" w:rsidP="00D358B5">
      <w:pPr>
        <w:pStyle w:val="Akapitzlist"/>
        <w:numPr>
          <w:ilvl w:val="1"/>
          <w:numId w:val="37"/>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2040A710"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lastRenderedPageBreak/>
        <w:t>W</w:t>
      </w:r>
      <w:r w:rsidR="00975A17" w:rsidRPr="0012235C">
        <w:rPr>
          <w:bCs/>
          <w:iCs/>
        </w:rPr>
        <w:t xml:space="preserve">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4861227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CEA05ED" w14:textId="77777777" w:rsidR="00975A17" w:rsidRPr="006D7842" w:rsidRDefault="00975A17" w:rsidP="000E6076">
      <w:pPr>
        <w:pStyle w:val="Akapitzlist"/>
        <w:numPr>
          <w:ilvl w:val="0"/>
          <w:numId w:val="9"/>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0E6076">
      <w:pPr>
        <w:pStyle w:val="Akapitzlist"/>
        <w:numPr>
          <w:ilvl w:val="0"/>
          <w:numId w:val="9"/>
        </w:numPr>
        <w:spacing w:before="120" w:line="312" w:lineRule="auto"/>
        <w:ind w:left="284" w:hanging="284"/>
        <w:jc w:val="both"/>
        <w:rPr>
          <w:bCs/>
        </w:rPr>
      </w:pPr>
      <w:r>
        <w:rPr>
          <w:bCs/>
        </w:rPr>
        <w:lastRenderedPageBreak/>
        <w:t>W celu potwierdzenia zgodności oferty z wymaganiami Zamawiającego, Zamawiający wymaga złożenia:</w:t>
      </w:r>
    </w:p>
    <w:p w14:paraId="7F7AEDC9"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rsidP="00396073">
      <w:pPr>
        <w:pStyle w:val="Akapitzlist"/>
        <w:numPr>
          <w:ilvl w:val="1"/>
          <w:numId w:val="9"/>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rsidP="007E602B">
      <w:pPr>
        <w:pStyle w:val="Akapitzlist"/>
        <w:numPr>
          <w:ilvl w:val="0"/>
          <w:numId w:val="9"/>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16513B">
      <w:pPr>
        <w:pStyle w:val="Akapitzlist"/>
        <w:numPr>
          <w:ilvl w:val="0"/>
          <w:numId w:val="9"/>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rsidP="0016513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148612277"/>
      <w:r w:rsidRPr="00057162">
        <w:rPr>
          <w:rFonts w:ascii="Times New Roman" w:hAnsi="Times New Roman" w:cs="Times New Roman"/>
          <w:color w:val="auto"/>
          <w:sz w:val="24"/>
          <w:szCs w:val="24"/>
        </w:rPr>
        <w:lastRenderedPageBreak/>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10B82076" w14:textId="77777777"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8557F3F" w14:textId="77777777" w:rsidR="00882BD5" w:rsidRDefault="00975A17" w:rsidP="00882BD5">
      <w:pPr>
        <w:pStyle w:val="Akapitzlist"/>
        <w:numPr>
          <w:ilvl w:val="0"/>
          <w:numId w:val="75"/>
        </w:numPr>
        <w:spacing w:before="120" w:line="312" w:lineRule="auto"/>
        <w:ind w:left="284" w:hanging="284"/>
        <w:contextualSpacing w:val="0"/>
        <w:jc w:val="both"/>
        <w:rPr>
          <w:bCs/>
        </w:rPr>
      </w:pPr>
      <w:r w:rsidRPr="00882BD5">
        <w:rPr>
          <w:bCs/>
        </w:rPr>
        <w:t xml:space="preserve">Zamawiający żąda od Wykonawców wniesienia wadium w wysokości </w:t>
      </w:r>
      <w:r w:rsidR="00882BD5" w:rsidRPr="00882BD5">
        <w:rPr>
          <w:b/>
          <w:bCs/>
        </w:rPr>
        <w:t>25 000,00</w:t>
      </w:r>
      <w:r w:rsidR="00F53D0C" w:rsidRPr="00882BD5">
        <w:rPr>
          <w:b/>
          <w:bCs/>
        </w:rPr>
        <w:t xml:space="preserve"> </w:t>
      </w:r>
      <w:r w:rsidRPr="00882BD5">
        <w:rPr>
          <w:b/>
          <w:bCs/>
        </w:rPr>
        <w:t>PLN</w:t>
      </w:r>
      <w:r w:rsidR="00BF522C" w:rsidRPr="00882BD5">
        <w:rPr>
          <w:bCs/>
        </w:rPr>
        <w:t>.</w:t>
      </w:r>
    </w:p>
    <w:p w14:paraId="0ACB41D3" w14:textId="77777777" w:rsidR="00882BD5" w:rsidRDefault="00975A17" w:rsidP="00882BD5">
      <w:pPr>
        <w:pStyle w:val="Akapitzlist"/>
        <w:numPr>
          <w:ilvl w:val="0"/>
          <w:numId w:val="75"/>
        </w:numPr>
        <w:spacing w:before="120" w:line="312" w:lineRule="auto"/>
        <w:ind w:left="284" w:hanging="284"/>
        <w:contextualSpacing w:val="0"/>
        <w:jc w:val="both"/>
        <w:rPr>
          <w:bCs/>
        </w:rPr>
      </w:pPr>
      <w:r w:rsidRPr="00882BD5">
        <w:rPr>
          <w:bCs/>
        </w:rPr>
        <w:t xml:space="preserve">Wadium należy wnieść przed terminem składania ofert (w szczególności wadium </w:t>
      </w:r>
      <w:r w:rsidRPr="00882BD5">
        <w:rPr>
          <w:bCs/>
        </w:rPr>
        <w:br/>
        <w:t>w pieniądzu powinno znajdować się na rachunku zamawiającego przed upływem terminu składania ofert).</w:t>
      </w:r>
    </w:p>
    <w:p w14:paraId="5611D55A" w14:textId="32A8F127" w:rsidR="00975A17" w:rsidRPr="00882BD5" w:rsidRDefault="00975A17" w:rsidP="00882BD5">
      <w:pPr>
        <w:pStyle w:val="Akapitzlist"/>
        <w:numPr>
          <w:ilvl w:val="0"/>
          <w:numId w:val="75"/>
        </w:numPr>
        <w:spacing w:before="120" w:line="312" w:lineRule="auto"/>
        <w:ind w:left="284" w:hanging="284"/>
        <w:contextualSpacing w:val="0"/>
        <w:jc w:val="both"/>
        <w:rPr>
          <w:bCs/>
        </w:rPr>
      </w:pPr>
      <w:r w:rsidRPr="00882BD5">
        <w:rPr>
          <w:bCs/>
        </w:rPr>
        <w:t>Wykonawca wnosi wadium w jednej lub kilku następujących formach:</w:t>
      </w:r>
    </w:p>
    <w:p w14:paraId="0532B956" w14:textId="77777777" w:rsidR="00975A17" w:rsidRPr="00057162" w:rsidRDefault="00E8384A" w:rsidP="00396073">
      <w:pPr>
        <w:pStyle w:val="Akapitzlist"/>
        <w:numPr>
          <w:ilvl w:val="1"/>
          <w:numId w:val="16"/>
        </w:numPr>
        <w:spacing w:before="120" w:line="312" w:lineRule="auto"/>
        <w:ind w:left="624" w:hanging="340"/>
        <w:contextualSpacing w:val="0"/>
        <w:jc w:val="both"/>
        <w:rPr>
          <w:bCs/>
        </w:rPr>
      </w:pPr>
      <w:r>
        <w:rPr>
          <w:bCs/>
        </w:rPr>
        <w:t>Pieniądz.</w:t>
      </w:r>
    </w:p>
    <w:p w14:paraId="05FCD157" w14:textId="77777777" w:rsidR="00975A17" w:rsidRPr="00057162" w:rsidRDefault="00E8384A" w:rsidP="00396073">
      <w:pPr>
        <w:pStyle w:val="Akapitzlist"/>
        <w:numPr>
          <w:ilvl w:val="1"/>
          <w:numId w:val="16"/>
        </w:numPr>
        <w:spacing w:before="120" w:line="312" w:lineRule="auto"/>
        <w:ind w:left="624" w:hanging="340"/>
        <w:contextualSpacing w:val="0"/>
        <w:jc w:val="both"/>
        <w:rPr>
          <w:bCs/>
        </w:rPr>
      </w:pPr>
      <w:r>
        <w:rPr>
          <w:bCs/>
        </w:rPr>
        <w:t>Gwarancja bankowa.</w:t>
      </w:r>
    </w:p>
    <w:p w14:paraId="4EF7B9D1" w14:textId="77777777" w:rsidR="00975A17" w:rsidRPr="000C5BB6" w:rsidRDefault="00E8384A" w:rsidP="00396073">
      <w:pPr>
        <w:pStyle w:val="Akapitzlist"/>
        <w:numPr>
          <w:ilvl w:val="1"/>
          <w:numId w:val="16"/>
        </w:numPr>
        <w:spacing w:before="120" w:line="312" w:lineRule="auto"/>
        <w:ind w:left="624" w:hanging="340"/>
        <w:contextualSpacing w:val="0"/>
        <w:jc w:val="both"/>
        <w:rPr>
          <w:bCs/>
        </w:rPr>
      </w:pPr>
      <w:r>
        <w:rPr>
          <w:bCs/>
        </w:rPr>
        <w:t>Gwarancja ubezpieczeniowa.</w:t>
      </w:r>
    </w:p>
    <w:p w14:paraId="10A05E25" w14:textId="77777777" w:rsidR="00975A17" w:rsidRPr="000C5BB6" w:rsidRDefault="00E8384A" w:rsidP="00396073">
      <w:pPr>
        <w:pStyle w:val="Akapitzlist"/>
        <w:numPr>
          <w:ilvl w:val="1"/>
          <w:numId w:val="16"/>
        </w:numPr>
        <w:spacing w:before="120" w:line="312" w:lineRule="auto"/>
        <w:ind w:left="624" w:hanging="340"/>
        <w:contextualSpacing w:val="0"/>
        <w:jc w:val="both"/>
        <w:rPr>
          <w:bCs/>
        </w:rPr>
      </w:pPr>
      <w:r>
        <w:rPr>
          <w:bCs/>
        </w:rPr>
        <w:t>P</w:t>
      </w:r>
      <w:r w:rsidR="00975A17" w:rsidRPr="000C5BB6">
        <w:rPr>
          <w:bCs/>
        </w:rPr>
        <w:t xml:space="preserve">oręczenie udzielane przez podmioty, o których mowa w art. 6b ust. 5 pkt. 2 ustawy </w:t>
      </w:r>
      <w:r w:rsidR="00975A17" w:rsidRPr="000C5BB6">
        <w:rPr>
          <w:bCs/>
        </w:rPr>
        <w:br/>
        <w:t xml:space="preserve">z dnia 9 listopada 2000 roku o utworzeniu Polskiej Agencji Rozwoju Przedsiębiorczości </w:t>
      </w:r>
      <w:bookmarkStart w:id="38" w:name="_Hlk148609302"/>
      <w:r w:rsidR="00975A17" w:rsidRPr="000C5BB6">
        <w:rPr>
          <w:bCs/>
        </w:rPr>
        <w:t xml:space="preserve">(Dz.U. 2020 nr 109 poz.1158 z </w:t>
      </w:r>
      <w:proofErr w:type="spellStart"/>
      <w:r w:rsidR="00975A17" w:rsidRPr="000C5BB6">
        <w:rPr>
          <w:bCs/>
        </w:rPr>
        <w:t>późn</w:t>
      </w:r>
      <w:proofErr w:type="spellEnd"/>
      <w:r w:rsidR="00975A17" w:rsidRPr="000C5BB6">
        <w:rPr>
          <w:bCs/>
        </w:rPr>
        <w:t>. zm.)</w:t>
      </w:r>
      <w:r>
        <w:rPr>
          <w:bCs/>
        </w:rPr>
        <w:t>.</w:t>
      </w:r>
    </w:p>
    <w:bookmarkEnd w:id="38"/>
    <w:p w14:paraId="73487566" w14:textId="265A26FE" w:rsidR="00975A17" w:rsidRDefault="00975A17" w:rsidP="00882BD5">
      <w:pPr>
        <w:pStyle w:val="Akapitzlist"/>
        <w:numPr>
          <w:ilvl w:val="0"/>
          <w:numId w:val="100"/>
        </w:numPr>
        <w:spacing w:before="120" w:line="312" w:lineRule="auto"/>
        <w:contextualSpacing w:val="0"/>
        <w:jc w:val="both"/>
        <w:rPr>
          <w:bCs/>
        </w:rPr>
      </w:pPr>
      <w:r w:rsidRPr="000C5BB6">
        <w:rPr>
          <w:bCs/>
        </w:rPr>
        <w:t xml:space="preserve">Wadium w pieniądzu należy wpłacić przelewem na rachunek bankowy – </w:t>
      </w:r>
      <w:bookmarkStart w:id="39" w:name="_Hlk146739260"/>
      <w:r w:rsidRPr="000C5BB6">
        <w:rPr>
          <w:b/>
        </w:rPr>
        <w:t xml:space="preserve">PKO BP nr </w:t>
      </w:r>
      <w:proofErr w:type="gramStart"/>
      <w:r w:rsidRPr="000C5BB6">
        <w:rPr>
          <w:b/>
        </w:rPr>
        <w:t>rachunku  62</w:t>
      </w:r>
      <w:proofErr w:type="gramEnd"/>
      <w:r w:rsidRPr="000C5BB6">
        <w:rPr>
          <w:b/>
        </w:rPr>
        <w:t xml:space="preserve"> 1020 1026 0000 1202 0608 9280</w:t>
      </w:r>
      <w:bookmarkEnd w:id="39"/>
      <w:r w:rsidRPr="000C5BB6">
        <w:rPr>
          <w:bCs/>
        </w:rPr>
        <w:t xml:space="preserve"> z wpisaniem </w:t>
      </w:r>
      <w:r w:rsidRPr="00057162">
        <w:rPr>
          <w:bCs/>
        </w:rPr>
        <w:t xml:space="preserve">na dowodzie wpłaty hasła: „Wadium na przetarg nr </w:t>
      </w:r>
      <w:r w:rsidR="00882BD5">
        <w:rPr>
          <w:bCs/>
        </w:rPr>
        <w:t>482402728</w:t>
      </w:r>
      <w:r>
        <w:rPr>
          <w:bCs/>
        </w:rPr>
        <w:t xml:space="preserve"> pn</w:t>
      </w:r>
      <w:r w:rsidRPr="00057162">
        <w:rPr>
          <w:bCs/>
        </w:rPr>
        <w:t xml:space="preserve">. </w:t>
      </w:r>
      <w:r w:rsidR="00882BD5">
        <w:rPr>
          <w:bCs/>
        </w:rPr>
        <w:t>Modernizacja inst. ogrzewania szybu 2</w:t>
      </w:r>
      <w:r w:rsidRPr="00057162">
        <w:rPr>
          <w:bC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3DCCC097" w14:textId="77777777" w:rsidR="00975A17" w:rsidRDefault="00975A17" w:rsidP="00882BD5">
      <w:pPr>
        <w:pStyle w:val="Akapitzlist"/>
        <w:numPr>
          <w:ilvl w:val="0"/>
          <w:numId w:val="100"/>
        </w:numPr>
        <w:spacing w:before="120" w:line="312" w:lineRule="auto"/>
        <w:ind w:left="284" w:hanging="284"/>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7305487A" w14:textId="77777777" w:rsidR="00975A17" w:rsidRPr="009744CE" w:rsidRDefault="00975A17" w:rsidP="00882BD5">
      <w:pPr>
        <w:pStyle w:val="Akapitzlist"/>
        <w:numPr>
          <w:ilvl w:val="0"/>
          <w:numId w:val="100"/>
        </w:numPr>
        <w:spacing w:before="120" w:line="312" w:lineRule="auto"/>
        <w:ind w:left="284" w:hanging="284"/>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w:t>
      </w:r>
      <w:r w:rsidR="00EC12E9" w:rsidRPr="009744CE">
        <w:rPr>
          <w:bCs/>
          <w:iCs/>
        </w:rPr>
        <w:t>5</w:t>
      </w:r>
      <w:r w:rsidRPr="009744CE">
        <w:rPr>
          <w:bCs/>
          <w:iCs/>
        </w:rPr>
        <w:t>) Regulaminu.</w:t>
      </w:r>
    </w:p>
    <w:p w14:paraId="2CBA788B" w14:textId="77777777" w:rsidR="00975A17" w:rsidRPr="009744CE" w:rsidRDefault="00975A17" w:rsidP="00882BD5">
      <w:pPr>
        <w:pStyle w:val="Akapitzlist"/>
        <w:numPr>
          <w:ilvl w:val="0"/>
          <w:numId w:val="100"/>
        </w:numPr>
        <w:spacing w:before="120" w:line="312" w:lineRule="auto"/>
        <w:ind w:left="284" w:hanging="284"/>
        <w:contextualSpacing w:val="0"/>
        <w:jc w:val="both"/>
        <w:rPr>
          <w:bCs/>
        </w:rPr>
      </w:pPr>
      <w:r w:rsidRPr="009744CE">
        <w:rPr>
          <w:color w:val="000000"/>
        </w:rPr>
        <w:t>Beneficjentem gwarancji lub poręczenia jest: Polska Grupa Górnicza S.A. ul. Powstańców 30, 40-039 Katowice.</w:t>
      </w:r>
    </w:p>
    <w:p w14:paraId="08AF28AB" w14:textId="77777777" w:rsidR="00975A17" w:rsidRPr="001B6C57" w:rsidRDefault="00975A17" w:rsidP="00882BD5">
      <w:pPr>
        <w:pStyle w:val="Akapitzlist"/>
        <w:numPr>
          <w:ilvl w:val="0"/>
          <w:numId w:val="100"/>
        </w:numPr>
        <w:spacing w:before="120" w:line="312" w:lineRule="auto"/>
        <w:ind w:left="284" w:hanging="284"/>
        <w:contextualSpacing w:val="0"/>
        <w:jc w:val="both"/>
        <w:rPr>
          <w:strike/>
        </w:rPr>
      </w:pPr>
      <w:r w:rsidRPr="009744CE">
        <w:rPr>
          <w:bCs/>
        </w:rPr>
        <w:lastRenderedPageBreak/>
        <w:t xml:space="preserve">Zwrot wadium nastąpi zgodnie </w:t>
      </w:r>
      <w:r w:rsidR="00D969EB" w:rsidRPr="009744CE">
        <w:rPr>
          <w:bCs/>
          <w:iCs/>
        </w:rPr>
        <w:t>§ 30 ust.</w:t>
      </w:r>
      <w:r w:rsidR="00EC12E9" w:rsidRPr="009744CE">
        <w:rPr>
          <w:bCs/>
          <w:iCs/>
        </w:rPr>
        <w:t xml:space="preserve"> </w:t>
      </w:r>
      <w:r w:rsidRPr="009744CE">
        <w:rPr>
          <w:bCs/>
          <w:iCs/>
        </w:rPr>
        <w:t>1</w:t>
      </w:r>
      <w:r w:rsidR="00525274" w:rsidRPr="009744CE">
        <w:rPr>
          <w:bCs/>
          <w:iCs/>
        </w:rPr>
        <w:t>3</w:t>
      </w:r>
      <w:r w:rsidR="00D969EB" w:rsidRPr="009744CE">
        <w:rPr>
          <w:bCs/>
          <w:iCs/>
        </w:rPr>
        <w:t>)</w:t>
      </w:r>
      <w:r w:rsidRPr="009744CE">
        <w:rPr>
          <w:bCs/>
          <w:iCs/>
        </w:rPr>
        <w:t xml:space="preserve"> Regulaminu</w:t>
      </w:r>
      <w:r>
        <w:rPr>
          <w:bCs/>
          <w:iCs/>
        </w:rPr>
        <w:t>.</w:t>
      </w:r>
    </w:p>
    <w:p w14:paraId="42B7D6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14:paraId="01AC2ECA"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58BBBAC"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CAB897C"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7E2250">
      <w:pPr>
        <w:pStyle w:val="Akapitzlist"/>
        <w:numPr>
          <w:ilvl w:val="0"/>
          <w:numId w:val="9"/>
        </w:numPr>
        <w:spacing w:before="120" w:line="312" w:lineRule="auto"/>
        <w:ind w:left="284" w:hanging="284"/>
        <w:contextualSpacing w:val="0"/>
        <w:jc w:val="both"/>
        <w:rPr>
          <w:bCs/>
        </w:rPr>
      </w:pPr>
      <w:r w:rsidRPr="00057162">
        <w:rPr>
          <w:bCs/>
        </w:rPr>
        <w:t>Oferta składa się z:</w:t>
      </w:r>
    </w:p>
    <w:p w14:paraId="5A7705BE" w14:textId="77777777" w:rsidR="00975A17"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154BD0FB" w14:textId="189CE828" w:rsidR="007D0F1F" w:rsidRPr="00DF163F" w:rsidRDefault="007D0F1F" w:rsidP="007E2250">
      <w:pPr>
        <w:pStyle w:val="Akapitzlist"/>
        <w:numPr>
          <w:ilvl w:val="1"/>
          <w:numId w:val="9"/>
        </w:numPr>
        <w:spacing w:before="120" w:line="312" w:lineRule="auto"/>
        <w:ind w:left="624" w:hanging="340"/>
        <w:contextualSpacing w:val="0"/>
        <w:jc w:val="both"/>
        <w:rPr>
          <w:bCs/>
        </w:rPr>
      </w:pPr>
      <w:r w:rsidRPr="00B765BB">
        <w:t xml:space="preserve">Protokołu z przeprowadzonej wizji lokalnej. Wzór protokołu stanowi </w:t>
      </w:r>
      <w:r w:rsidRPr="0004762D">
        <w:rPr>
          <w:b/>
          <w:bCs/>
        </w:rPr>
        <w:t>Załącznik nr 3.1 do SWZ</w:t>
      </w:r>
      <w:r w:rsidRPr="00B765BB">
        <w:t>.</w:t>
      </w:r>
    </w:p>
    <w:p w14:paraId="23243014"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7E2250">
      <w:pPr>
        <w:pStyle w:val="Akapitzlist"/>
        <w:numPr>
          <w:ilvl w:val="1"/>
          <w:numId w:val="9"/>
        </w:numPr>
        <w:spacing w:before="120" w:line="312" w:lineRule="auto"/>
        <w:ind w:left="624" w:hanging="340"/>
        <w:contextualSpacing w:val="0"/>
        <w:jc w:val="both"/>
        <w:rPr>
          <w:bCs/>
          <w:i/>
          <w:iCs/>
          <w:color w:val="FF0000"/>
        </w:rPr>
      </w:pPr>
      <w:r w:rsidRPr="00057162">
        <w:rPr>
          <w:bCs/>
        </w:rPr>
        <w:t>Pełnomocnictwa do podpisania ofert</w:t>
      </w:r>
      <w:bookmarkStart w:id="43" w:name="_Hlk148444017"/>
      <w:r w:rsidR="007E2250">
        <w:rPr>
          <w:bCs/>
        </w:rPr>
        <w:t>y (w przypadku posługiwania się).</w:t>
      </w:r>
    </w:p>
    <w:bookmarkEnd w:id="43"/>
    <w:p w14:paraId="46A4A7F8" w14:textId="77777777" w:rsidR="00975A17" w:rsidRPr="00A32244" w:rsidRDefault="00975A17" w:rsidP="00541F2E">
      <w:pPr>
        <w:pStyle w:val="Akapitzlist"/>
        <w:numPr>
          <w:ilvl w:val="0"/>
          <w:numId w:val="9"/>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rsidP="00541F2E">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055243">
      <w:pPr>
        <w:pStyle w:val="Akapitzlist"/>
        <w:numPr>
          <w:ilvl w:val="1"/>
          <w:numId w:val="9"/>
        </w:numPr>
        <w:spacing w:before="120" w:line="312" w:lineRule="auto"/>
        <w:ind w:left="624" w:hanging="340"/>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7E3A4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6414114" w14:textId="77777777" w:rsidR="00975A17" w:rsidRPr="00895B8E" w:rsidRDefault="00975A17" w:rsidP="007E3A4B">
      <w:pPr>
        <w:pStyle w:val="Akapitzlist"/>
        <w:numPr>
          <w:ilvl w:val="0"/>
          <w:numId w:val="9"/>
        </w:numPr>
        <w:spacing w:before="120" w:line="312" w:lineRule="auto"/>
        <w:ind w:left="284" w:hanging="284"/>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w:t>
      </w:r>
      <w:r w:rsidRPr="00895B8E">
        <w:rPr>
          <w:bCs/>
          <w:i/>
          <w:iCs/>
        </w:rPr>
        <w:lastRenderedPageBreak/>
        <w:t>skopiował ją do nowej wersji formularza w celu zachowania spójności i zgodności wysłanej oferty z treścią specyfikacji.</w:t>
      </w:r>
    </w:p>
    <w:p w14:paraId="0C37062D"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rsidP="007E3A4B">
      <w:pPr>
        <w:pStyle w:val="Akapitzlist"/>
        <w:numPr>
          <w:ilvl w:val="0"/>
          <w:numId w:val="9"/>
        </w:numPr>
        <w:spacing w:before="120" w:line="312" w:lineRule="auto"/>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rsidP="007E3A4B">
      <w:pPr>
        <w:pStyle w:val="Akapitzlist"/>
        <w:numPr>
          <w:ilvl w:val="0"/>
          <w:numId w:val="9"/>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7F23F6F5"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21C6131C" w14:textId="77777777" w:rsidR="00975A17" w:rsidRPr="00435C7C" w:rsidRDefault="00975A17" w:rsidP="007E3A4B">
      <w:pPr>
        <w:pStyle w:val="Akapitzlist"/>
        <w:numPr>
          <w:ilvl w:val="0"/>
          <w:numId w:val="9"/>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6D7E79F" w14:textId="6230E2BC" w:rsidR="00975A17" w:rsidRPr="004F0E82" w:rsidRDefault="00975A17" w:rsidP="007E3A4B">
      <w:pPr>
        <w:pStyle w:val="Akapitzlist"/>
        <w:numPr>
          <w:ilvl w:val="0"/>
          <w:numId w:val="9"/>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t>
      </w:r>
      <w:r w:rsidR="00211C5D">
        <w:rPr>
          <w:bCs/>
        </w:rPr>
        <w:t xml:space="preserve">prawidłowego </w:t>
      </w:r>
      <w:r w:rsidRPr="00435C7C">
        <w:rPr>
          <w:bCs/>
        </w:rPr>
        <w:t xml:space="preserve">wykazania jest równoznaczny z brakiem zastrzeżenia tajemnicy przedsiębiorstwa. </w:t>
      </w:r>
    </w:p>
    <w:p w14:paraId="63DD9F6B" w14:textId="6D9EFAA0"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6868B3D6" w14:textId="77777777" w:rsidR="0003347A" w:rsidRDefault="00975A17" w:rsidP="007E3A4B">
      <w:pPr>
        <w:pStyle w:val="Akapitzlist"/>
        <w:numPr>
          <w:ilvl w:val="0"/>
          <w:numId w:val="10"/>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rsidP="007E3A4B">
      <w:pPr>
        <w:pStyle w:val="Akapitzlist"/>
        <w:numPr>
          <w:ilvl w:val="0"/>
          <w:numId w:val="10"/>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7E3A4B">
      <w:pPr>
        <w:pStyle w:val="Akapitzlist"/>
        <w:numPr>
          <w:ilvl w:val="0"/>
          <w:numId w:val="10"/>
        </w:numPr>
        <w:spacing w:before="120" w:line="312" w:lineRule="auto"/>
        <w:ind w:left="284" w:hanging="284"/>
        <w:contextualSpacing w:val="0"/>
        <w:jc w:val="both"/>
      </w:pPr>
      <w:r w:rsidRPr="009A3E25">
        <w:t>Do składania i otwarcia ofert używany jest portal EFO.</w:t>
      </w:r>
    </w:p>
    <w:p w14:paraId="1C991C10" w14:textId="77777777" w:rsidR="00975A17" w:rsidRDefault="00975A17" w:rsidP="007E3A4B">
      <w:pPr>
        <w:pStyle w:val="Akapitzlist"/>
        <w:numPr>
          <w:ilvl w:val="0"/>
          <w:numId w:val="10"/>
        </w:numPr>
        <w:spacing w:before="120" w:line="312" w:lineRule="auto"/>
        <w:ind w:left="284" w:hanging="284"/>
        <w:contextualSpacing w:val="0"/>
        <w:jc w:val="both"/>
      </w:pPr>
      <w:bookmarkStart w:id="49"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77777777" w:rsidR="00975A17" w:rsidRPr="009744CE" w:rsidRDefault="00975A17" w:rsidP="007E3A4B">
      <w:pPr>
        <w:pStyle w:val="Ustp"/>
        <w:numPr>
          <w:ilvl w:val="0"/>
          <w:numId w:val="10"/>
        </w:numPr>
        <w:spacing w:line="312" w:lineRule="auto"/>
        <w:ind w:left="284" w:hanging="284"/>
        <w:rPr>
          <w:strike/>
        </w:rPr>
      </w:pPr>
      <w:r w:rsidRPr="0059217D">
        <w:lastRenderedPageBreak/>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7FFFC6C4" w14:textId="62DF80ED" w:rsidR="00975A17" w:rsidRPr="000D0596" w:rsidRDefault="00975A17" w:rsidP="007E3A4B">
      <w:pPr>
        <w:pStyle w:val="Akapitzlist"/>
        <w:numPr>
          <w:ilvl w:val="0"/>
          <w:numId w:val="10"/>
        </w:numPr>
        <w:spacing w:before="120" w:line="312" w:lineRule="auto"/>
        <w:ind w:left="284" w:hanging="284"/>
        <w:contextualSpacing w:val="0"/>
        <w:jc w:val="both"/>
        <w:rPr>
          <w:bCs/>
        </w:rPr>
      </w:pPr>
      <w:r w:rsidRPr="009744CE">
        <w:rPr>
          <w:bCs/>
        </w:rPr>
        <w:t xml:space="preserve">Wykonawca pozostaje związany złożoną ofertą </w:t>
      </w:r>
      <w:r w:rsidR="008F26A1">
        <w:rPr>
          <w:bCs/>
        </w:rPr>
        <w:t xml:space="preserve">do dnia wskazanego w </w:t>
      </w:r>
      <w:r w:rsidR="00AF2105">
        <w:rPr>
          <w:bCs/>
        </w:rPr>
        <w:t>EFO</w:t>
      </w:r>
      <w:r w:rsidR="00E0344F">
        <w:rPr>
          <w:bCs/>
        </w:rPr>
        <w:t>.</w:t>
      </w:r>
      <w:r w:rsidRPr="00057162">
        <w:rPr>
          <w:bCs/>
        </w:rPr>
        <w:t xml:space="preserve"> Pierwszym dniem terminu jest dzień, w który</w:t>
      </w:r>
      <w:r w:rsidR="00E0344F">
        <w:rPr>
          <w:bCs/>
        </w:rPr>
        <w:t>m upływa termin składania ofert.</w:t>
      </w:r>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48612281"/>
      <w:bookmarkStart w:id="53" w:name="_Hlk106710689"/>
      <w:bookmarkEnd w:id="4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0"/>
      <w:bookmarkEnd w:id="51"/>
      <w:bookmarkEnd w:id="52"/>
    </w:p>
    <w:p w14:paraId="3B26CA61"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3C100ED4"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Zamawiający</w:t>
      </w:r>
      <w:r w:rsidR="00186DCA">
        <w:rPr>
          <w:bCs/>
        </w:rPr>
        <w:t xml:space="preserve"> informuje, iż</w:t>
      </w:r>
      <w:r w:rsidRPr="00057162">
        <w:rPr>
          <w:bCs/>
        </w:rPr>
        <w:t xml:space="preserve"> informacje zawarte w </w:t>
      </w:r>
      <w:r w:rsidRPr="004F0E82">
        <w:rPr>
          <w:b/>
        </w:rPr>
        <w:t>Załączniku nr …….</w:t>
      </w:r>
      <w:r w:rsidRPr="004F0E82">
        <w:rPr>
          <w:b/>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t>
      </w:r>
      <w:r>
        <w:rPr>
          <w:bCs/>
        </w:rPr>
        <w:br/>
      </w:r>
      <w:r w:rsidRPr="00057162">
        <w:rPr>
          <w:bCs/>
        </w:rPr>
        <w:t xml:space="preserve">Wzór zobowiązania </w:t>
      </w:r>
      <w:r w:rsidRPr="00412333">
        <w:rPr>
          <w:bCs/>
        </w:rPr>
        <w:t xml:space="preserve">stanowi </w:t>
      </w:r>
      <w:r w:rsidRPr="00412333">
        <w:rPr>
          <w:b/>
        </w:rPr>
        <w:t>Załącznik nr 3 do SWZ</w:t>
      </w:r>
      <w:r w:rsidRPr="00412333">
        <w:rPr>
          <w:bCs/>
        </w:rPr>
        <w:t>.</w:t>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48612282"/>
      <w:bookmarkEnd w:id="53"/>
      <w:r w:rsidRPr="00057162">
        <w:rPr>
          <w:rFonts w:ascii="Times New Roman" w:hAnsi="Times New Roman" w:cs="Times New Roman"/>
          <w:color w:val="auto"/>
          <w:sz w:val="24"/>
          <w:szCs w:val="24"/>
        </w:rPr>
        <w:t>Część XV. Opis sposobu obliczenia ceny</w:t>
      </w:r>
      <w:bookmarkEnd w:id="54"/>
      <w:bookmarkEnd w:id="55"/>
      <w:bookmarkEnd w:id="56"/>
    </w:p>
    <w:p w14:paraId="7800D1FC"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057162">
        <w:rPr>
          <w:bCs/>
        </w:rPr>
        <w:lastRenderedPageBreak/>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4861228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5B5BC89C" w14:textId="77777777" w:rsidR="00975A17" w:rsidRPr="00895B46" w:rsidRDefault="00975A17" w:rsidP="00BD4EEE">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3EC3DDF0" w14:textId="05B7A57A" w:rsidR="00790E56" w:rsidRPr="00434BF2" w:rsidRDefault="00BD4EEE" w:rsidP="00BD4EEE">
      <w:pPr>
        <w:pStyle w:val="Akapitzlist"/>
        <w:numPr>
          <w:ilvl w:val="1"/>
          <w:numId w:val="13"/>
        </w:numPr>
        <w:spacing w:before="120" w:line="312" w:lineRule="auto"/>
        <w:ind w:left="624" w:hanging="340"/>
        <w:jc w:val="both"/>
        <w:rPr>
          <w:bCs/>
        </w:rPr>
      </w:pPr>
      <w:r>
        <w:rPr>
          <w:bCs/>
        </w:rPr>
        <w:t>Najniższa cena (C) - waga 100 %.</w:t>
      </w:r>
    </w:p>
    <w:p w14:paraId="7B2603EB" w14:textId="77777777" w:rsidR="00975A17" w:rsidRPr="00895B46" w:rsidRDefault="00975A17" w:rsidP="008812B4">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148612284"/>
      <w:bookmarkStart w:id="63" w:name="_Hlk106623427"/>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0"/>
      <w:bookmarkEnd w:id="61"/>
      <w:bookmarkEnd w:id="62"/>
    </w:p>
    <w:bookmarkEnd w:id="63"/>
    <w:p w14:paraId="563CD254" w14:textId="77777777" w:rsidR="001645A1" w:rsidRPr="00C400A8" w:rsidRDefault="001645A1" w:rsidP="00D358B5">
      <w:pPr>
        <w:numPr>
          <w:ilvl w:val="0"/>
          <w:numId w:val="74"/>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D358B5">
      <w:pPr>
        <w:numPr>
          <w:ilvl w:val="0"/>
          <w:numId w:val="74"/>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7777777" w:rsidR="001645A1" w:rsidRPr="00C400A8" w:rsidRDefault="000131C9" w:rsidP="00D358B5">
      <w:pPr>
        <w:numPr>
          <w:ilvl w:val="0"/>
          <w:numId w:val="74"/>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236CE003" w14:textId="77777777" w:rsidR="001645A1" w:rsidRPr="00C400A8" w:rsidRDefault="001645A1" w:rsidP="00D358B5">
      <w:pPr>
        <w:numPr>
          <w:ilvl w:val="0"/>
          <w:numId w:val="74"/>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D358B5">
      <w:pPr>
        <w:numPr>
          <w:ilvl w:val="0"/>
          <w:numId w:val="74"/>
        </w:numPr>
        <w:spacing w:before="120" w:line="312" w:lineRule="auto"/>
        <w:jc w:val="both"/>
        <w:rPr>
          <w:color w:val="000000"/>
          <w:sz w:val="24"/>
          <w:szCs w:val="24"/>
        </w:rPr>
      </w:pPr>
      <w:r w:rsidRPr="00FE3089">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FE3089">
        <w:rPr>
          <w:color w:val="000000"/>
          <w:sz w:val="24"/>
          <w:szCs w:val="24"/>
        </w:rPr>
        <w:lastRenderedPageBreak/>
        <w:t>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D358B5">
      <w:pPr>
        <w:numPr>
          <w:ilvl w:val="0"/>
          <w:numId w:val="74"/>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D358B5">
      <w:pPr>
        <w:numPr>
          <w:ilvl w:val="1"/>
          <w:numId w:val="74"/>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rsidP="00D358B5">
      <w:pPr>
        <w:numPr>
          <w:ilvl w:val="1"/>
          <w:numId w:val="74"/>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D358B5">
      <w:pPr>
        <w:numPr>
          <w:ilvl w:val="0"/>
          <w:numId w:val="74"/>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D358B5">
      <w:pPr>
        <w:numPr>
          <w:ilvl w:val="1"/>
          <w:numId w:val="74"/>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D358B5">
      <w:pPr>
        <w:numPr>
          <w:ilvl w:val="1"/>
          <w:numId w:val="74"/>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D358B5">
      <w:pPr>
        <w:numPr>
          <w:ilvl w:val="1"/>
          <w:numId w:val="74"/>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7777777" w:rsidR="001645A1" w:rsidRPr="00C400A8" w:rsidRDefault="001645A1" w:rsidP="00D358B5">
      <w:pPr>
        <w:numPr>
          <w:ilvl w:val="0"/>
          <w:numId w:val="74"/>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rsidP="00D358B5">
      <w:pPr>
        <w:numPr>
          <w:ilvl w:val="0"/>
          <w:numId w:val="74"/>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D358B5">
      <w:pPr>
        <w:numPr>
          <w:ilvl w:val="0"/>
          <w:numId w:val="74"/>
        </w:numPr>
        <w:spacing w:before="120" w:line="312" w:lineRule="auto"/>
        <w:ind w:left="340" w:hanging="340"/>
        <w:jc w:val="both"/>
        <w:rPr>
          <w:color w:val="000000"/>
          <w:sz w:val="24"/>
          <w:szCs w:val="24"/>
        </w:rPr>
      </w:pPr>
      <w:r w:rsidRPr="00C400A8">
        <w:rPr>
          <w:color w:val="000000"/>
          <w:sz w:val="24"/>
          <w:szCs w:val="24"/>
        </w:rPr>
        <w:t xml:space="preserve">Zwracamy </w:t>
      </w:r>
      <w:proofErr w:type="gramStart"/>
      <w:r w:rsidRPr="00C400A8">
        <w:rPr>
          <w:color w:val="000000"/>
          <w:sz w:val="24"/>
          <w:szCs w:val="24"/>
        </w:rPr>
        <w:t>uwagę</w:t>
      </w:r>
      <w:proofErr w:type="gramEnd"/>
      <w:r w:rsidRPr="00C400A8">
        <w:rPr>
          <w:color w:val="000000"/>
          <w:sz w:val="24"/>
          <w:szCs w:val="24"/>
        </w:rPr>
        <w:t xml:space="preserve"> aby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D358B5">
      <w:pPr>
        <w:numPr>
          <w:ilvl w:val="0"/>
          <w:numId w:val="74"/>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D358B5">
      <w:pPr>
        <w:numPr>
          <w:ilvl w:val="1"/>
          <w:numId w:val="74"/>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rsidP="00D358B5">
      <w:pPr>
        <w:numPr>
          <w:ilvl w:val="1"/>
          <w:numId w:val="74"/>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lastRenderedPageBreak/>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D358B5">
      <w:pPr>
        <w:numPr>
          <w:ilvl w:val="1"/>
          <w:numId w:val="74"/>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D358B5">
      <w:pPr>
        <w:numPr>
          <w:ilvl w:val="1"/>
          <w:numId w:val="74"/>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rsidP="00D358B5">
      <w:pPr>
        <w:numPr>
          <w:ilvl w:val="1"/>
          <w:numId w:val="74"/>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105A8A8" w14:textId="77777777" w:rsidR="00C21508" w:rsidRPr="00C21508" w:rsidRDefault="00C21508" w:rsidP="00482BE3">
      <w:pPr>
        <w:numPr>
          <w:ilvl w:val="1"/>
          <w:numId w:val="18"/>
        </w:numPr>
        <w:tabs>
          <w:tab w:val="clear" w:pos="502"/>
          <w:tab w:val="num" w:pos="851"/>
        </w:tabs>
        <w:spacing w:line="312" w:lineRule="auto"/>
        <w:ind w:left="426" w:hanging="426"/>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77777777" w:rsidR="00C21508" w:rsidRPr="00C21508" w:rsidRDefault="00C21508" w:rsidP="00D358B5">
      <w:pPr>
        <w:numPr>
          <w:ilvl w:val="0"/>
          <w:numId w:val="79"/>
        </w:numPr>
        <w:spacing w:line="312" w:lineRule="auto"/>
        <w:ind w:left="709" w:hanging="283"/>
        <w:contextualSpacing/>
        <w:jc w:val="both"/>
        <w:rPr>
          <w:sz w:val="24"/>
          <w:szCs w:val="24"/>
        </w:rPr>
      </w:pPr>
      <w:r w:rsidRPr="00C21508">
        <w:rPr>
          <w:sz w:val="24"/>
          <w:szCs w:val="24"/>
        </w:rPr>
        <w:t xml:space="preserve">wszyscy Wykonawcy potwierdzą cenę proponowaną przez system aukcyjny </w:t>
      </w:r>
      <w:proofErr w:type="gramStart"/>
      <w:r w:rsidRPr="00C21508">
        <w:rPr>
          <w:sz w:val="24"/>
          <w:szCs w:val="24"/>
        </w:rPr>
        <w:t>( po</w:t>
      </w:r>
      <w:proofErr w:type="gramEnd"/>
      <w:r w:rsidRPr="00C21508">
        <w:rPr>
          <w:sz w:val="24"/>
          <w:szCs w:val="24"/>
        </w:rPr>
        <w:t xml:space="preserve"> potwierdzeniu ceny przez ostatniego Wykonawcę), lub</w:t>
      </w:r>
    </w:p>
    <w:p w14:paraId="080A6531" w14:textId="77777777" w:rsidR="00482BE3" w:rsidRDefault="00C21508" w:rsidP="00D358B5">
      <w:pPr>
        <w:numPr>
          <w:ilvl w:val="0"/>
          <w:numId w:val="79"/>
        </w:numPr>
        <w:spacing w:line="312" w:lineRule="auto"/>
        <w:ind w:left="709" w:hanging="283"/>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11D8AF04" w:rsidR="00C21508" w:rsidRPr="00482BE3" w:rsidRDefault="00C21508" w:rsidP="00D358B5">
      <w:pPr>
        <w:numPr>
          <w:ilvl w:val="0"/>
          <w:numId w:val="79"/>
        </w:numPr>
        <w:spacing w:line="312" w:lineRule="auto"/>
        <w:ind w:left="709" w:hanging="283"/>
        <w:contextualSpacing/>
        <w:jc w:val="both"/>
        <w:rPr>
          <w:sz w:val="24"/>
          <w:szCs w:val="24"/>
        </w:rPr>
      </w:pPr>
      <w:r w:rsidRPr="00482BE3">
        <w:rPr>
          <w:sz w:val="24"/>
          <w:szCs w:val="24"/>
        </w:rPr>
        <w:t>cena wywoławcza osiągnie maksymalny poziom wyznaczony przez system aukcyjny.</w:t>
      </w:r>
    </w:p>
    <w:p w14:paraId="571C123B" w14:textId="77777777" w:rsidR="00D331A8" w:rsidRDefault="00C21508" w:rsidP="00482BE3">
      <w:pPr>
        <w:spacing w:before="120" w:line="312" w:lineRule="auto"/>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77777777" w:rsidR="001645A1" w:rsidRPr="000F1D3D" w:rsidRDefault="00C21508" w:rsidP="00482BE3">
      <w:pPr>
        <w:spacing w:before="120" w:line="312" w:lineRule="auto"/>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92DA019" w14:textId="77777777" w:rsidR="001645A1" w:rsidRPr="000F1D3D" w:rsidRDefault="001645A1" w:rsidP="00D358B5">
      <w:pPr>
        <w:numPr>
          <w:ilvl w:val="0"/>
          <w:numId w:val="80"/>
        </w:numPr>
        <w:spacing w:before="120" w:line="312" w:lineRule="auto"/>
        <w:ind w:left="426" w:hanging="426"/>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D358B5">
      <w:pPr>
        <w:numPr>
          <w:ilvl w:val="1"/>
          <w:numId w:val="80"/>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D358B5">
      <w:pPr>
        <w:numPr>
          <w:ilvl w:val="1"/>
          <w:numId w:val="80"/>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rsidP="00D358B5">
      <w:pPr>
        <w:numPr>
          <w:ilvl w:val="1"/>
          <w:numId w:val="80"/>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w:t>
      </w:r>
      <w:r w:rsidR="001645A1" w:rsidRPr="00C400A8">
        <w:rPr>
          <w:bCs/>
          <w:color w:val="000000"/>
          <w:sz w:val="24"/>
          <w:szCs w:val="24"/>
        </w:rPr>
        <w:lastRenderedPageBreak/>
        <w:t>przeprowadzany na zasadach aukcji angielskiej – klasycznej, w toku której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rsidP="00D358B5">
      <w:pPr>
        <w:numPr>
          <w:ilvl w:val="1"/>
          <w:numId w:val="80"/>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D358B5">
      <w:pPr>
        <w:numPr>
          <w:ilvl w:val="1"/>
          <w:numId w:val="80"/>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D358B5">
      <w:pPr>
        <w:numPr>
          <w:ilvl w:val="1"/>
          <w:numId w:val="80"/>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D358B5">
      <w:pPr>
        <w:numPr>
          <w:ilvl w:val="1"/>
          <w:numId w:val="80"/>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 xml:space="preserve">ią cenę </w:t>
      </w:r>
      <w:proofErr w:type="gramStart"/>
      <w:r w:rsidR="001C1774">
        <w:rPr>
          <w:bCs/>
          <w:color w:val="000000"/>
          <w:sz w:val="24"/>
          <w:szCs w:val="24"/>
        </w:rPr>
        <w:t>w  aukcji</w:t>
      </w:r>
      <w:proofErr w:type="gramEnd"/>
      <w:r w:rsidR="001C1774">
        <w:rPr>
          <w:bCs/>
          <w:color w:val="000000"/>
          <w:sz w:val="24"/>
          <w:szCs w:val="24"/>
        </w:rPr>
        <w:t xml:space="preserve"> japońskiej);</w:t>
      </w:r>
    </w:p>
    <w:p w14:paraId="04A9E80B" w14:textId="77777777" w:rsidR="001645A1" w:rsidRPr="00A773F4" w:rsidRDefault="009619E6" w:rsidP="00D358B5">
      <w:pPr>
        <w:numPr>
          <w:ilvl w:val="1"/>
          <w:numId w:val="80"/>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D358B5">
      <w:pPr>
        <w:numPr>
          <w:ilvl w:val="0"/>
          <w:numId w:val="80"/>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D358B5">
      <w:pPr>
        <w:numPr>
          <w:ilvl w:val="0"/>
          <w:numId w:val="80"/>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D358B5">
      <w:pPr>
        <w:numPr>
          <w:ilvl w:val="1"/>
          <w:numId w:val="80"/>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7777777" w:rsidR="000A4BF6" w:rsidRPr="000A4BF6" w:rsidRDefault="001645A1" w:rsidP="00D358B5">
      <w:pPr>
        <w:numPr>
          <w:ilvl w:val="0"/>
          <w:numId w:val="80"/>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2FA98D9D" w14:textId="3A9B3A90" w:rsidR="00975A17" w:rsidRPr="00482BE3" w:rsidRDefault="00975A17" w:rsidP="00D358B5">
      <w:pPr>
        <w:numPr>
          <w:ilvl w:val="0"/>
          <w:numId w:val="80"/>
        </w:numPr>
        <w:spacing w:before="120" w:line="312" w:lineRule="auto"/>
        <w:contextualSpacing/>
        <w:jc w:val="both"/>
        <w:rPr>
          <w:bCs/>
          <w:sz w:val="24"/>
          <w:szCs w:val="24"/>
        </w:rPr>
      </w:pPr>
      <w:r w:rsidRPr="000A4BF6">
        <w:rPr>
          <w:b/>
          <w:sz w:val="24"/>
          <w:szCs w:val="24"/>
        </w:rPr>
        <w:t>Sposób wyliczenia cen jedno</w:t>
      </w:r>
      <w:r w:rsidR="00482BE3">
        <w:rPr>
          <w:b/>
          <w:sz w:val="24"/>
          <w:szCs w:val="24"/>
        </w:rPr>
        <w:t xml:space="preserve">stkowych i wartości zamówienia – </w:t>
      </w:r>
      <w:r w:rsidR="00482BE3" w:rsidRPr="00482BE3">
        <w:rPr>
          <w:i/>
          <w:sz w:val="24"/>
          <w:szCs w:val="24"/>
        </w:rPr>
        <w:t>nie dotyczy</w:t>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4"/>
      <w:bookmarkEnd w:id="65"/>
      <w:bookmarkEnd w:id="66"/>
      <w:r w:rsidRPr="00057162">
        <w:rPr>
          <w:rFonts w:ascii="Times New Roman" w:hAnsi="Times New Roman" w:cs="Times New Roman"/>
          <w:color w:val="auto"/>
          <w:sz w:val="24"/>
          <w:szCs w:val="24"/>
        </w:rPr>
        <w:t xml:space="preserve"> </w:t>
      </w:r>
    </w:p>
    <w:p w14:paraId="2A1D3534" w14:textId="77777777" w:rsidR="00975A17" w:rsidRPr="008D3149" w:rsidRDefault="00975A17" w:rsidP="00701DE6">
      <w:pPr>
        <w:pStyle w:val="Akapitzlist"/>
        <w:numPr>
          <w:ilvl w:val="0"/>
          <w:numId w:val="17"/>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rsidP="00701DE6">
      <w:pPr>
        <w:pStyle w:val="Ustp"/>
        <w:keepLines w:val="0"/>
        <w:numPr>
          <w:ilvl w:val="0"/>
          <w:numId w:val="17"/>
        </w:numPr>
        <w:spacing w:line="312" w:lineRule="auto"/>
        <w:ind w:left="284" w:hanging="284"/>
        <w:rPr>
          <w:color w:val="000000" w:themeColor="text1"/>
        </w:rPr>
      </w:pPr>
      <w:r>
        <w:rPr>
          <w:bCs/>
          <w:color w:val="000000" w:themeColor="text1"/>
        </w:rPr>
        <w:lastRenderedPageBreak/>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1EC3C917" w14:textId="6EF8DA53" w:rsidR="00975A17" w:rsidRPr="00990A15" w:rsidRDefault="00975A17" w:rsidP="00990A1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48612286"/>
      <w:r w:rsidRPr="00452863">
        <w:rPr>
          <w:rFonts w:ascii="Times New Roman" w:hAnsi="Times New Roman" w:cs="Times New Roman"/>
          <w:color w:val="auto"/>
          <w:sz w:val="24"/>
          <w:szCs w:val="24"/>
        </w:rPr>
        <w:t xml:space="preserve">Część XIX. </w:t>
      </w:r>
      <w:r w:rsidRPr="00484B7E">
        <w:rPr>
          <w:rFonts w:ascii="Times New Roman" w:hAnsi="Times New Roman" w:cs="Times New Roman"/>
          <w:color w:val="auto"/>
          <w:sz w:val="24"/>
          <w:szCs w:val="24"/>
        </w:rPr>
        <w:t>Zabezpieczenie należytego wykonania umowy</w:t>
      </w:r>
      <w:bookmarkEnd w:id="67"/>
      <w:bookmarkEnd w:id="68"/>
      <w:bookmarkEnd w:id="69"/>
    </w:p>
    <w:p w14:paraId="7415ADD8" w14:textId="5FE94DDC" w:rsidR="00975A17" w:rsidRPr="00990A15" w:rsidRDefault="00975A17" w:rsidP="00F8376D">
      <w:pPr>
        <w:pStyle w:val="Akapitzlist"/>
        <w:numPr>
          <w:ilvl w:val="0"/>
          <w:numId w:val="14"/>
        </w:numPr>
        <w:spacing w:before="120" w:line="312" w:lineRule="auto"/>
        <w:ind w:left="284" w:hanging="284"/>
        <w:contextualSpacing w:val="0"/>
        <w:jc w:val="both"/>
        <w:rPr>
          <w:bCs/>
        </w:rPr>
      </w:pPr>
      <w:r w:rsidRPr="00990A15">
        <w:rPr>
          <w:bCs/>
        </w:rPr>
        <w:t xml:space="preserve">Zamawiający żąda zabezpieczenia należytego wykonania umowy, w tym roszczeń z tytułu rękojmi za wady </w:t>
      </w:r>
      <w:r w:rsidR="005F2D4E" w:rsidRPr="00990A15">
        <w:rPr>
          <w:b/>
        </w:rPr>
        <w:t>i</w:t>
      </w:r>
      <w:r w:rsidRPr="00990A15">
        <w:rPr>
          <w:bCs/>
        </w:rPr>
        <w:t xml:space="preserve"> gwarancji, w wysokości </w:t>
      </w:r>
      <w:r w:rsidR="00990A15" w:rsidRPr="00990A15">
        <w:rPr>
          <w:b/>
          <w:bCs/>
        </w:rPr>
        <w:t>3</w:t>
      </w:r>
      <w:r w:rsidR="00452863" w:rsidRPr="00990A15">
        <w:rPr>
          <w:b/>
          <w:bCs/>
        </w:rPr>
        <w:t xml:space="preserve"> </w:t>
      </w:r>
      <w:r w:rsidRPr="00990A15">
        <w:rPr>
          <w:b/>
          <w:bCs/>
        </w:rPr>
        <w:t>%</w:t>
      </w:r>
      <w:r w:rsidRPr="00990A15">
        <w:t xml:space="preserve"> ceny maksymalnej wartości nominalnej zobowiązania Zamawiającego wynikającego z umowy</w:t>
      </w:r>
      <w:r w:rsidRPr="00990A15">
        <w:rPr>
          <w:bCs/>
        </w:rPr>
        <w:t>.</w:t>
      </w:r>
    </w:p>
    <w:p w14:paraId="7EBB2DB4" w14:textId="77777777" w:rsidR="00975A17" w:rsidRPr="00057162" w:rsidRDefault="00975A17" w:rsidP="00F8376D">
      <w:pPr>
        <w:pStyle w:val="Akapitzlist"/>
        <w:numPr>
          <w:ilvl w:val="0"/>
          <w:numId w:val="14"/>
        </w:numPr>
        <w:spacing w:before="120" w:line="312" w:lineRule="auto"/>
        <w:ind w:left="284" w:hanging="284"/>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6DD54481" w14:textId="77777777" w:rsidR="00975A17" w:rsidRPr="000C5BB6" w:rsidRDefault="00975A17" w:rsidP="00F8376D">
      <w:pPr>
        <w:pStyle w:val="Akapitzlist"/>
        <w:numPr>
          <w:ilvl w:val="0"/>
          <w:numId w:val="14"/>
        </w:numPr>
        <w:spacing w:before="120" w:line="312" w:lineRule="auto"/>
        <w:ind w:left="284" w:hanging="284"/>
        <w:contextualSpacing w:val="0"/>
        <w:jc w:val="both"/>
        <w:rPr>
          <w:bCs/>
        </w:rPr>
      </w:pPr>
      <w:r w:rsidRPr="000C5BB6">
        <w:rPr>
          <w:bCs/>
        </w:rPr>
        <w:t>Zabezpieczenie może być wnoszone według wyboru Wykonawcy w jednej lub w kilku następujących formach:</w:t>
      </w:r>
    </w:p>
    <w:p w14:paraId="29B1FB48" w14:textId="2E2BCDB6" w:rsidR="00975A17" w:rsidRPr="000C5BB6" w:rsidRDefault="008666ED" w:rsidP="003A7AFF">
      <w:pPr>
        <w:pStyle w:val="Akapitzlist"/>
        <w:numPr>
          <w:ilvl w:val="1"/>
          <w:numId w:val="14"/>
        </w:numPr>
        <w:spacing w:before="120" w:line="312" w:lineRule="auto"/>
        <w:ind w:left="567" w:hanging="283"/>
        <w:contextualSpacing w:val="0"/>
        <w:jc w:val="both"/>
        <w:rPr>
          <w:bCs/>
        </w:rPr>
      </w:pPr>
      <w:r>
        <w:rPr>
          <w:bCs/>
        </w:rPr>
        <w:t>W</w:t>
      </w:r>
      <w:r w:rsidR="00975A17" w:rsidRPr="000C5BB6">
        <w:rPr>
          <w:bCs/>
        </w:rPr>
        <w:t xml:space="preserve"> pieniądzu - wpłaty należy dokonać w formie przelewu na konto </w:t>
      </w:r>
      <w:bookmarkStart w:id="70" w:name="_Hlk106959073"/>
      <w:r w:rsidR="00975A17" w:rsidRPr="000C5BB6">
        <w:rPr>
          <w:bCs/>
        </w:rPr>
        <w:t xml:space="preserve">bankowe </w:t>
      </w:r>
      <w:bookmarkStart w:id="71" w:name="_Hlk146741348"/>
      <w:r w:rsidR="00975A17" w:rsidRPr="000C5BB6">
        <w:rPr>
          <w:b/>
        </w:rPr>
        <w:t xml:space="preserve">PKO BP nr rachunku </w:t>
      </w:r>
      <w:bookmarkEnd w:id="70"/>
      <w:r w:rsidR="00975A17" w:rsidRPr="000C5BB6">
        <w:rPr>
          <w:b/>
        </w:rPr>
        <w:t>52 1020 1026 0000 1602 0608 9264</w:t>
      </w:r>
      <w:bookmarkEnd w:id="71"/>
      <w:r w:rsidR="00975A17" w:rsidRPr="000C5BB6">
        <w:rPr>
          <w:bCs/>
        </w:rPr>
        <w:t xml:space="preserve"> z wpisaniem na dowodzie wpłaty hasła: </w:t>
      </w:r>
      <w:r w:rsidR="00975A17" w:rsidRPr="000C5BB6">
        <w:rPr>
          <w:bCs/>
          <w:i/>
          <w:iCs/>
        </w:rPr>
        <w:t>Zabezpieczenie należytego wykonania umowy</w:t>
      </w:r>
      <w:r w:rsidR="00975A17" w:rsidRPr="000C5BB6">
        <w:rPr>
          <w:bCs/>
        </w:rPr>
        <w:t xml:space="preserve"> </w:t>
      </w:r>
      <w:r w:rsidR="00990A15">
        <w:rPr>
          <w:bCs/>
        </w:rPr>
        <w:t>–</w:t>
      </w:r>
      <w:r w:rsidR="00975A17" w:rsidRPr="000C5BB6">
        <w:rPr>
          <w:bCs/>
        </w:rPr>
        <w:t xml:space="preserve"> </w:t>
      </w:r>
      <w:r w:rsidR="0022076F" w:rsidRPr="0022076F">
        <w:rPr>
          <w:bCs/>
          <w:i/>
        </w:rPr>
        <w:t>post.</w:t>
      </w:r>
      <w:r w:rsidR="0022076F">
        <w:rPr>
          <w:bCs/>
        </w:rPr>
        <w:t xml:space="preserve"> </w:t>
      </w:r>
      <w:r w:rsidR="00990A15" w:rsidRPr="00990A15">
        <w:rPr>
          <w:bCs/>
          <w:i/>
        </w:rPr>
        <w:t>4824</w:t>
      </w:r>
      <w:r w:rsidR="0022076F">
        <w:rPr>
          <w:bCs/>
          <w:i/>
        </w:rPr>
        <w:t>02728.</w:t>
      </w:r>
    </w:p>
    <w:p w14:paraId="2C01BAB8" w14:textId="77777777" w:rsidR="00975A17" w:rsidRPr="000C5BB6" w:rsidRDefault="008666ED" w:rsidP="003A7AFF">
      <w:pPr>
        <w:pStyle w:val="Akapitzlist"/>
        <w:numPr>
          <w:ilvl w:val="1"/>
          <w:numId w:val="14"/>
        </w:numPr>
        <w:spacing w:before="120" w:line="312" w:lineRule="auto"/>
        <w:ind w:left="567" w:hanging="283"/>
        <w:contextualSpacing w:val="0"/>
        <w:jc w:val="both"/>
        <w:rPr>
          <w:bCs/>
        </w:rPr>
      </w:pPr>
      <w:r>
        <w:rPr>
          <w:bCs/>
        </w:rPr>
        <w:t>W</w:t>
      </w:r>
      <w:r w:rsidR="00975A17" w:rsidRPr="000C5BB6">
        <w:rPr>
          <w:bCs/>
        </w:rPr>
        <w:t xml:space="preserve"> poręczeniach bankowych lub poręczeniach spółdzielczej kasy oszczędnościowo-kredytowej, z tym, że zobowiązanie kasy jest </w:t>
      </w:r>
      <w:r>
        <w:rPr>
          <w:bCs/>
        </w:rPr>
        <w:t>zawsze zobowiązaniem pieniężnym.</w:t>
      </w:r>
    </w:p>
    <w:p w14:paraId="5964FC35" w14:textId="77777777" w:rsidR="00975A17" w:rsidRDefault="008666ED" w:rsidP="003A7AFF">
      <w:pPr>
        <w:pStyle w:val="Akapitzlist"/>
        <w:numPr>
          <w:ilvl w:val="1"/>
          <w:numId w:val="14"/>
        </w:numPr>
        <w:spacing w:before="120" w:line="312" w:lineRule="auto"/>
        <w:ind w:left="567" w:hanging="283"/>
        <w:contextualSpacing w:val="0"/>
        <w:jc w:val="both"/>
        <w:rPr>
          <w:bCs/>
        </w:rPr>
      </w:pPr>
      <w:r>
        <w:rPr>
          <w:bCs/>
        </w:rPr>
        <w:t>W</w:t>
      </w:r>
      <w:r w:rsidR="00975A17" w:rsidRPr="000C5BB6">
        <w:rPr>
          <w:bCs/>
        </w:rPr>
        <w:t xml:space="preserve"> gwarancjach bankowych</w:t>
      </w:r>
      <w:r>
        <w:rPr>
          <w:bCs/>
        </w:rPr>
        <w:t>.</w:t>
      </w:r>
    </w:p>
    <w:p w14:paraId="122C7584" w14:textId="77777777" w:rsidR="00975A17" w:rsidRPr="00057162" w:rsidRDefault="008666ED" w:rsidP="003A7AFF">
      <w:pPr>
        <w:pStyle w:val="Akapitzlist"/>
        <w:numPr>
          <w:ilvl w:val="1"/>
          <w:numId w:val="14"/>
        </w:numPr>
        <w:spacing w:before="120" w:line="312" w:lineRule="auto"/>
        <w:ind w:left="567" w:hanging="283"/>
        <w:contextualSpacing w:val="0"/>
        <w:jc w:val="both"/>
        <w:rPr>
          <w:bCs/>
        </w:rPr>
      </w:pPr>
      <w:r>
        <w:t>W</w:t>
      </w:r>
      <w:r w:rsidR="00975A17">
        <w:t xml:space="preserve"> gwarancjach ubezpieczeniowych</w:t>
      </w:r>
      <w:r>
        <w:rPr>
          <w:bCs/>
        </w:rPr>
        <w:t>.</w:t>
      </w:r>
    </w:p>
    <w:p w14:paraId="4EA510E2" w14:textId="77777777" w:rsidR="00975A17" w:rsidRPr="00057162" w:rsidRDefault="008666ED" w:rsidP="003A7AFF">
      <w:pPr>
        <w:pStyle w:val="Akapitzlist"/>
        <w:numPr>
          <w:ilvl w:val="1"/>
          <w:numId w:val="14"/>
        </w:numPr>
        <w:spacing w:before="120" w:line="312" w:lineRule="auto"/>
        <w:ind w:left="567" w:hanging="283"/>
        <w:contextualSpacing w:val="0"/>
        <w:jc w:val="both"/>
        <w:rPr>
          <w:bCs/>
        </w:rPr>
      </w:pPr>
      <w:r>
        <w:rPr>
          <w:bCs/>
        </w:rPr>
        <w:t>W</w:t>
      </w:r>
      <w:r w:rsidR="00975A17" w:rsidRPr="00057162">
        <w:rPr>
          <w:bCs/>
        </w:rPr>
        <w:t xml:space="preserve"> poręczeniach udzielanych przez podmioty, o których mowa w art. 6b ust. 5 pkt. 2 ustawy z dnia 9 listopada 2000 roku o utworzeniu Polskiej Agencji Rozwoju Przedsiębiorczości.</w:t>
      </w:r>
    </w:p>
    <w:p w14:paraId="2D859654"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78E4E164" w14:textId="77777777" w:rsidR="00975A17" w:rsidRDefault="00975A17" w:rsidP="00D36B3C">
      <w:pPr>
        <w:pStyle w:val="Akapitzlist"/>
        <w:numPr>
          <w:ilvl w:val="0"/>
          <w:numId w:val="14"/>
        </w:numPr>
        <w:spacing w:before="120" w:line="312" w:lineRule="auto"/>
        <w:ind w:left="284" w:hanging="284"/>
        <w:contextualSpacing w:val="0"/>
        <w:jc w:val="both"/>
        <w:rPr>
          <w:bCs/>
        </w:rPr>
      </w:pPr>
      <w:r w:rsidRPr="00057162">
        <w:rPr>
          <w:bCs/>
        </w:rPr>
        <w:t>Zabezpieczenie wnoszone w innej formie niż pieniądz należy</w:t>
      </w:r>
      <w:r>
        <w:rPr>
          <w:bCs/>
        </w:rPr>
        <w:t>:</w:t>
      </w:r>
    </w:p>
    <w:p w14:paraId="7FA7A11A" w14:textId="1ECA115C" w:rsidR="00975A17" w:rsidRDefault="00D36B3C" w:rsidP="00D36B3C">
      <w:pPr>
        <w:pStyle w:val="Akapitzlist"/>
        <w:numPr>
          <w:ilvl w:val="1"/>
          <w:numId w:val="14"/>
        </w:numPr>
        <w:spacing w:before="120" w:line="312" w:lineRule="auto"/>
        <w:ind w:left="567" w:hanging="283"/>
        <w:contextualSpacing w:val="0"/>
        <w:jc w:val="both"/>
        <w:rPr>
          <w:bCs/>
        </w:rPr>
      </w:pPr>
      <w:r>
        <w:rPr>
          <w:bCs/>
        </w:rPr>
        <w:t>Z</w:t>
      </w:r>
      <w:r w:rsidR="00975A17" w:rsidRPr="00057162">
        <w:rPr>
          <w:bCs/>
        </w:rPr>
        <w:t xml:space="preserve">deponować przed zawarciem umowy w </w:t>
      </w:r>
      <w:r w:rsidR="007A33B1" w:rsidRPr="006A2230">
        <w:rPr>
          <w:bCs/>
        </w:rPr>
        <w:t xml:space="preserve">Centrali PGG S.A. Kancelaria Główna (do </w:t>
      </w:r>
      <w:r w:rsidR="007A33B1" w:rsidRPr="006A2230">
        <w:t>Biura Rachunkowości, Zespół Operacji Gotówkowych i Rozliczeń Bankowych</w:t>
      </w:r>
      <w:r w:rsidR="007A33B1" w:rsidRPr="006A2230">
        <w:rPr>
          <w:bCs/>
        </w:rPr>
        <w:t xml:space="preserve">), </w:t>
      </w:r>
      <w:r w:rsidR="007A33B1" w:rsidRPr="006A2230">
        <w:rPr>
          <w:bCs/>
        </w:rPr>
        <w:br/>
        <w:t>ul. Powstańców 30, 40-039 Katowice w godzinach: 07:00 – 14:00</w:t>
      </w:r>
      <w:r w:rsidR="007A33B1">
        <w:rPr>
          <w:bCs/>
        </w:rPr>
        <w:t xml:space="preserve"> </w:t>
      </w:r>
      <w:r w:rsidR="00975A17" w:rsidRPr="00057162">
        <w:rPr>
          <w:bCs/>
        </w:rPr>
        <w:t xml:space="preserve">w formie oryginału dokumentu, w terminie wyznaczonym przez Zamawiającego. Kopię tego dokumentu </w:t>
      </w:r>
      <w:r w:rsidR="00975A17" w:rsidRPr="00057162">
        <w:rPr>
          <w:bCs/>
        </w:rPr>
        <w:lastRenderedPageBreak/>
        <w:t>wraz z</w:t>
      </w:r>
      <w:r w:rsidR="00975A17">
        <w:rPr>
          <w:bCs/>
        </w:rPr>
        <w:t> </w:t>
      </w:r>
      <w:r w:rsidR="00975A17" w:rsidRPr="00057162">
        <w:rPr>
          <w:bCs/>
        </w:rPr>
        <w:t>potwierdzeniem złożenia należy dostarczyć Zamawiającemu przed podpisaniem umowy</w:t>
      </w:r>
      <w:r w:rsidR="00975A17">
        <w:rPr>
          <w:bCs/>
        </w:rPr>
        <w:t xml:space="preserve"> (</w:t>
      </w:r>
      <w:r w:rsidR="00975A17">
        <w:rPr>
          <w:bCs/>
          <w:i/>
          <w:iCs/>
        </w:rPr>
        <w:t xml:space="preserve">oryginał </w:t>
      </w:r>
      <w:r w:rsidR="00975A17" w:rsidRPr="00E82DBD">
        <w:rPr>
          <w:bCs/>
          <w:i/>
          <w:iCs/>
        </w:rPr>
        <w:t>w formie papierowej</w:t>
      </w:r>
      <w:r w:rsidR="00975A17">
        <w:rPr>
          <w:bCs/>
        </w:rPr>
        <w:t>)</w:t>
      </w:r>
      <w:r>
        <w:rPr>
          <w:bCs/>
        </w:rPr>
        <w:t>.</w:t>
      </w:r>
    </w:p>
    <w:p w14:paraId="5CDC5250" w14:textId="77777777" w:rsidR="00975A17" w:rsidRPr="00476609" w:rsidRDefault="00D36B3C" w:rsidP="00D36B3C">
      <w:pPr>
        <w:pStyle w:val="Akapitzlist"/>
        <w:spacing w:before="120" w:line="312" w:lineRule="auto"/>
        <w:ind w:left="567" w:hanging="283"/>
        <w:contextualSpacing w:val="0"/>
        <w:jc w:val="both"/>
        <w:rPr>
          <w:bCs/>
        </w:rPr>
      </w:pPr>
      <w:r>
        <w:rPr>
          <w:bCs/>
        </w:rPr>
        <w:tab/>
      </w:r>
      <w:r w:rsidR="00975A17" w:rsidRPr="00476609">
        <w:rPr>
          <w:bCs/>
        </w:rPr>
        <w:t>lub</w:t>
      </w:r>
    </w:p>
    <w:p w14:paraId="0B4EA83F" w14:textId="6CDAC92E" w:rsidR="00975A17" w:rsidRPr="00057162" w:rsidRDefault="00D36B3C" w:rsidP="00D36B3C">
      <w:pPr>
        <w:pStyle w:val="Akapitzlist"/>
        <w:numPr>
          <w:ilvl w:val="1"/>
          <w:numId w:val="14"/>
        </w:numPr>
        <w:spacing w:before="120" w:line="312" w:lineRule="auto"/>
        <w:ind w:left="567" w:hanging="283"/>
        <w:contextualSpacing w:val="0"/>
        <w:jc w:val="both"/>
        <w:rPr>
          <w:bCs/>
        </w:rPr>
      </w:pPr>
      <w:r w:rsidRPr="007A33B1">
        <w:rPr>
          <w:bCs/>
        </w:rPr>
        <w:t>P</w:t>
      </w:r>
      <w:r w:rsidR="00975A17" w:rsidRPr="007A33B1">
        <w:rPr>
          <w:bCs/>
        </w:rPr>
        <w:t xml:space="preserve">rzesłać na adres e-mail sekretarza Komisji Przetargowej: </w:t>
      </w:r>
      <w:r w:rsidR="007A33B1" w:rsidRPr="007A33B1">
        <w:rPr>
          <w:bCs/>
        </w:rPr>
        <w:t>iw.kowolik@pgg.pl</w:t>
      </w:r>
      <w:r w:rsidR="00975A17" w:rsidRPr="004660A4">
        <w:rPr>
          <w:bCs/>
          <w:color w:val="FF0000"/>
        </w:rPr>
        <w:t xml:space="preserve"> </w:t>
      </w:r>
      <w:r w:rsidR="00975A17">
        <w:rPr>
          <w:bCs/>
        </w:rPr>
        <w:br/>
        <w:t>w postaci elektronicznej, tj. dokument gwarancji lub poręczenia podpisany podpisem kwalifikowanym przez gwaranta lub poręczyciela (</w:t>
      </w:r>
      <w:r w:rsidR="00975A17">
        <w:rPr>
          <w:bCs/>
          <w:i/>
          <w:iCs/>
        </w:rPr>
        <w:t xml:space="preserve">oryginał </w:t>
      </w:r>
      <w:r w:rsidR="00975A17" w:rsidRPr="00E82DBD">
        <w:rPr>
          <w:bCs/>
          <w:i/>
          <w:iCs/>
        </w:rPr>
        <w:t xml:space="preserve">w formie </w:t>
      </w:r>
      <w:r w:rsidR="00975A17">
        <w:rPr>
          <w:bCs/>
          <w:i/>
          <w:iCs/>
        </w:rPr>
        <w:t>elektronicznej</w:t>
      </w:r>
      <w:r w:rsidR="00975A17">
        <w:rPr>
          <w:bCs/>
        </w:rPr>
        <w:t>)</w:t>
      </w:r>
      <w:r>
        <w:rPr>
          <w:bCs/>
        </w:rPr>
        <w:t>.</w:t>
      </w:r>
    </w:p>
    <w:p w14:paraId="639942EA"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09A8F689"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32068BFC"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5A177757" w14:textId="77777777" w:rsidR="007C0729" w:rsidRDefault="00975A17" w:rsidP="007C0729">
      <w:pPr>
        <w:pStyle w:val="Akapitzlist"/>
        <w:numPr>
          <w:ilvl w:val="0"/>
          <w:numId w:val="14"/>
        </w:numPr>
        <w:spacing w:before="120" w:line="312" w:lineRule="auto"/>
        <w:ind w:left="284" w:hanging="284"/>
        <w:contextualSpacing w:val="0"/>
        <w:jc w:val="both"/>
        <w:rPr>
          <w:bCs/>
        </w:rPr>
      </w:pP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398ADBD2" w14:textId="514A21AA" w:rsidR="00975A17" w:rsidRPr="007C0729" w:rsidRDefault="00975A17" w:rsidP="007C0729">
      <w:pPr>
        <w:pStyle w:val="Akapitzlist"/>
        <w:numPr>
          <w:ilvl w:val="0"/>
          <w:numId w:val="14"/>
        </w:numPr>
        <w:spacing w:before="120" w:line="312" w:lineRule="auto"/>
        <w:ind w:left="426" w:hanging="426"/>
        <w:contextualSpacing w:val="0"/>
        <w:jc w:val="both"/>
        <w:rPr>
          <w:bCs/>
        </w:rPr>
      </w:pPr>
      <w:r w:rsidRPr="007C0729">
        <w:rPr>
          <w:bCs/>
        </w:rPr>
        <w:t xml:space="preserve">Zamawiający zwraca 70% kwoty zabezpieczenia w terminie 30 dni od dnia wykonania zamówienia i uznania przez Zamawiającego za należycie wykonane. </w:t>
      </w:r>
      <w:r w:rsidRPr="007C0729">
        <w:rPr>
          <w:color w:val="000000"/>
        </w:rPr>
        <w:t xml:space="preserve">Zamawiający pozostawi 30% wysokości zabezpieczenia na </w:t>
      </w:r>
      <w:r w:rsidRPr="007C0729">
        <w:t xml:space="preserve">zabezpieczenie roszczeń z tytułu rękojmi za wady </w:t>
      </w:r>
      <w:r w:rsidR="006116DF" w:rsidRPr="007C0729">
        <w:rPr>
          <w:b/>
          <w:bCs/>
        </w:rPr>
        <w:t>i</w:t>
      </w:r>
      <w:r w:rsidRPr="007C0729">
        <w:t xml:space="preserve"> gwarancji. Kwota ta jest zwracana nie później niż w 15 dniu po upływie okresu rękojmi za wady </w:t>
      </w:r>
      <w:r w:rsidR="006116DF" w:rsidRPr="007C0729">
        <w:rPr>
          <w:b/>
          <w:bCs/>
        </w:rPr>
        <w:t>i</w:t>
      </w:r>
      <w:r w:rsidRPr="007C0729">
        <w:t xml:space="preserve"> gwarancji.</w:t>
      </w: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14:paraId="236313CD" w14:textId="77777777" w:rsidR="00975A17" w:rsidRPr="006005EB" w:rsidRDefault="00975A17" w:rsidP="00504A7C">
      <w:pPr>
        <w:pStyle w:val="Akapitzlist"/>
        <w:numPr>
          <w:ilvl w:val="0"/>
          <w:numId w:val="15"/>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504A7C">
      <w:pPr>
        <w:pStyle w:val="Akapitzlist"/>
        <w:numPr>
          <w:ilvl w:val="0"/>
          <w:numId w:val="15"/>
        </w:numPr>
        <w:spacing w:before="120" w:line="312" w:lineRule="auto"/>
        <w:ind w:left="284" w:hanging="284"/>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6"/>
      <w:bookmarkEnd w:id="77"/>
      <w:bookmarkEnd w:id="78"/>
    </w:p>
    <w:p w14:paraId="2182EE68" w14:textId="77777777" w:rsidR="00975A17" w:rsidRDefault="00975A17" w:rsidP="00882BD5">
      <w:pPr>
        <w:pStyle w:val="Akapitzlist"/>
        <w:numPr>
          <w:ilvl w:val="6"/>
          <w:numId w:val="100"/>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rsidP="00AA4125">
      <w:pPr>
        <w:pStyle w:val="Akapitzlist"/>
        <w:numPr>
          <w:ilvl w:val="1"/>
          <w:numId w:val="34"/>
        </w:numPr>
        <w:spacing w:before="120" w:line="312" w:lineRule="auto"/>
        <w:ind w:left="567" w:hanging="284"/>
        <w:jc w:val="both"/>
      </w:pPr>
      <w:r>
        <w:lastRenderedPageBreak/>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77777777" w:rsidR="00975A17" w:rsidRPr="002768F5" w:rsidRDefault="001661C4" w:rsidP="00AA4125">
      <w:pPr>
        <w:pStyle w:val="Akapitzlist"/>
        <w:numPr>
          <w:ilvl w:val="1"/>
          <w:numId w:val="34"/>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14CF581A" w14:textId="77777777" w:rsidR="00975A17" w:rsidRPr="002768F5" w:rsidRDefault="00975A17" w:rsidP="00AA4125">
      <w:pPr>
        <w:pStyle w:val="Akapitzlist"/>
        <w:numPr>
          <w:ilvl w:val="0"/>
          <w:numId w:val="35"/>
        </w:numPr>
        <w:spacing w:before="120" w:line="312" w:lineRule="auto"/>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rsidP="00AA4125">
      <w:pPr>
        <w:pStyle w:val="Akapitzlist"/>
        <w:numPr>
          <w:ilvl w:val="0"/>
          <w:numId w:val="35"/>
        </w:numPr>
        <w:spacing w:before="120" w:line="312" w:lineRule="auto"/>
        <w:ind w:left="284" w:hanging="284"/>
        <w:jc w:val="both"/>
      </w:pPr>
      <w:bookmarkStart w:id="79"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rsidP="00AA4125">
      <w:pPr>
        <w:pStyle w:val="Akapitzlist"/>
        <w:numPr>
          <w:ilvl w:val="0"/>
          <w:numId w:val="35"/>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rsidP="00AA4125">
      <w:pPr>
        <w:pStyle w:val="Akapitzlist"/>
        <w:numPr>
          <w:ilvl w:val="0"/>
          <w:numId w:val="35"/>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9"/>
    </w:p>
    <w:p w14:paraId="07CFB23E" w14:textId="77777777" w:rsidR="000004FD" w:rsidRPr="000004FD" w:rsidRDefault="00975A17" w:rsidP="000004FD">
      <w:pPr>
        <w:pStyle w:val="Akapitzlist"/>
        <w:numPr>
          <w:ilvl w:val="0"/>
          <w:numId w:val="35"/>
        </w:numPr>
        <w:spacing w:before="120" w:line="312" w:lineRule="auto"/>
        <w:ind w:left="284" w:hanging="284"/>
        <w:jc w:val="both"/>
      </w:pPr>
      <w:r w:rsidRPr="00B535EA">
        <w:t xml:space="preserve">Wskazane powyżej załączniki są dostępne pod adresem: </w:t>
      </w:r>
      <w:r w:rsidR="00483762" w:rsidRPr="00B535EA">
        <w:br/>
      </w:r>
      <w:hyperlink r:id="rId9" w:history="1">
        <w:r w:rsidRPr="00B535EA">
          <w:rPr>
            <w:rStyle w:val="Hipercze"/>
          </w:rPr>
          <w:t>https://www.pgg.pl/strefa-korporacyjna/dostawcy/profil-nabywcy/cennik-uslug-pgg</w:t>
        </w:r>
      </w:hyperlink>
    </w:p>
    <w:p w14:paraId="45F5A946" w14:textId="46448BB2" w:rsidR="00B535EA" w:rsidRPr="000B0300" w:rsidRDefault="00B535EA" w:rsidP="000004FD">
      <w:pPr>
        <w:pStyle w:val="Akapitzlist"/>
        <w:numPr>
          <w:ilvl w:val="0"/>
          <w:numId w:val="35"/>
        </w:numPr>
        <w:spacing w:before="120" w:line="312" w:lineRule="auto"/>
        <w:ind w:left="284" w:hanging="284"/>
        <w:jc w:val="both"/>
      </w:pPr>
      <w:r w:rsidRPr="000B030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w:t>
      </w:r>
      <w:r w:rsidR="00A60A21">
        <w:t>dowodu płacenia składki.</w:t>
      </w:r>
    </w:p>
    <w:p w14:paraId="7C6BB778" w14:textId="173B2ED7" w:rsidR="00B535EA" w:rsidRPr="000B0300" w:rsidRDefault="00B535EA" w:rsidP="00AA4125">
      <w:pPr>
        <w:pStyle w:val="Akapitzlist"/>
        <w:numPr>
          <w:ilvl w:val="0"/>
          <w:numId w:val="35"/>
        </w:numPr>
        <w:spacing w:before="120" w:line="312" w:lineRule="auto"/>
        <w:ind w:left="284" w:hanging="284"/>
        <w:jc w:val="both"/>
      </w:pPr>
      <w:r w:rsidRPr="000B0300">
        <w:t>Wniesienia zabezpiecze</w:t>
      </w:r>
      <w:r w:rsidR="00A60A21">
        <w:t>nia należytego wykonania umowy.</w:t>
      </w:r>
    </w:p>
    <w:p w14:paraId="4B6A7D04" w14:textId="3693F8C8"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0"/>
      <w:bookmarkEnd w:id="81"/>
      <w:bookmarkEnd w:id="82"/>
      <w:r>
        <w:rPr>
          <w:rFonts w:ascii="Times New Roman" w:hAnsi="Times New Roman" w:cs="Times New Roman"/>
          <w:color w:val="auto"/>
          <w:sz w:val="24"/>
          <w:szCs w:val="24"/>
        </w:rPr>
        <w:t xml:space="preserve"> </w:t>
      </w:r>
    </w:p>
    <w:p w14:paraId="4F4AD732" w14:textId="56D71534"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DE56AE">
        <w:rPr>
          <w:sz w:val="24"/>
          <w:szCs w:val="24"/>
        </w:rPr>
        <w:t xml:space="preserve">przysługują </w:t>
      </w:r>
      <w:r w:rsidRPr="006A01E6">
        <w:rPr>
          <w:sz w:val="24"/>
          <w:szCs w:val="24"/>
        </w:rPr>
        <w:t>środki 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057162">
        <w:rPr>
          <w:rFonts w:ascii="Times New Roman" w:hAnsi="Times New Roman" w:cs="Times New Roman"/>
          <w:color w:val="auto"/>
          <w:sz w:val="24"/>
          <w:szCs w:val="24"/>
        </w:rPr>
        <w:t>Wykaz załączników</w:t>
      </w:r>
      <w:bookmarkEnd w:id="83"/>
      <w:bookmarkEnd w:id="84"/>
      <w:bookmarkEnd w:id="85"/>
    </w:p>
    <w:p w14:paraId="647FC232" w14:textId="77777777" w:rsidR="00975A17" w:rsidRDefault="00975A17" w:rsidP="00975A17">
      <w:pPr>
        <w:tabs>
          <w:tab w:val="left" w:pos="1560"/>
          <w:tab w:val="left" w:pos="1843"/>
        </w:tabs>
        <w:spacing w:line="276" w:lineRule="auto"/>
        <w:jc w:val="both"/>
        <w:rPr>
          <w:b/>
          <w:bCs/>
          <w:sz w:val="22"/>
          <w:szCs w:val="22"/>
        </w:rPr>
      </w:pPr>
      <w:bookmarkStart w:id="86"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6F3B1FD6" w14:textId="31E9C649" w:rsidR="00BC1B8A" w:rsidRP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t>Przedmiar robót</w:t>
      </w:r>
    </w:p>
    <w:p w14:paraId="4A4134CD" w14:textId="77777777" w:rsidR="00975A17" w:rsidRPr="00E32BAD" w:rsidRDefault="00975A17" w:rsidP="00975A17">
      <w:pPr>
        <w:tabs>
          <w:tab w:val="left" w:pos="1560"/>
          <w:tab w:val="left" w:pos="1843"/>
        </w:tabs>
        <w:spacing w:line="276" w:lineRule="auto"/>
        <w:jc w:val="both"/>
        <w:rPr>
          <w:sz w:val="22"/>
          <w:szCs w:val="22"/>
        </w:rPr>
      </w:pPr>
      <w:bookmarkStart w:id="87"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7"/>
    <w:p w14:paraId="7E98E0EA" w14:textId="77777777" w:rsidR="00975A17" w:rsidRDefault="00975A17" w:rsidP="00975A17">
      <w:pPr>
        <w:tabs>
          <w:tab w:val="left" w:pos="1560"/>
          <w:tab w:val="left" w:pos="1843"/>
        </w:tabs>
        <w:spacing w:line="276" w:lineRule="auto"/>
        <w:jc w:val="both"/>
        <w:rPr>
          <w:b/>
          <w:bCs/>
          <w:sz w:val="10"/>
          <w:szCs w:val="10"/>
        </w:rPr>
      </w:pPr>
    </w:p>
    <w:p w14:paraId="02678BB5" w14:textId="77777777" w:rsidR="00975A17"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lastRenderedPageBreak/>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77777777"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6E4B7644" w14:textId="768FB34B" w:rsidR="00D64ABC" w:rsidRPr="00D64ABC" w:rsidRDefault="00D64ABC" w:rsidP="00D64ABC">
      <w:pPr>
        <w:tabs>
          <w:tab w:val="left" w:pos="1560"/>
          <w:tab w:val="left" w:pos="1843"/>
        </w:tabs>
        <w:spacing w:line="276" w:lineRule="auto"/>
        <w:jc w:val="both"/>
        <w:rPr>
          <w:sz w:val="22"/>
          <w:szCs w:val="22"/>
        </w:rPr>
      </w:pPr>
      <w:r w:rsidRPr="00D64ABC">
        <w:rPr>
          <w:sz w:val="22"/>
          <w:szCs w:val="22"/>
        </w:rPr>
        <w:t>Załącznik nr 3.1</w:t>
      </w:r>
      <w:r w:rsidRPr="00D64ABC">
        <w:rPr>
          <w:sz w:val="22"/>
          <w:szCs w:val="22"/>
        </w:rPr>
        <w:tab/>
        <w:t>–</w:t>
      </w:r>
      <w:r w:rsidRPr="00D64ABC">
        <w:rPr>
          <w:sz w:val="22"/>
          <w:szCs w:val="22"/>
        </w:rPr>
        <w:tab/>
        <w:t>Protokół z przeprowadzonej wizji lokalnej</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260275CE"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75D33327" w14:textId="476E25F8" w:rsidR="00975A17" w:rsidRDefault="00975A17" w:rsidP="00975A17">
      <w:pPr>
        <w:spacing w:line="312" w:lineRule="auto"/>
        <w:rPr>
          <w:b/>
          <w:bCs/>
          <w:sz w:val="28"/>
          <w:szCs w:val="28"/>
        </w:rPr>
      </w:pPr>
      <w:bookmarkStart w:id="89" w:name="_Toc67292090"/>
      <w:bookmarkStart w:id="90" w:name="_Hlk67822110"/>
      <w:bookmarkEnd w:id="86"/>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9"/>
      <w:r w:rsidRPr="000D7BDE">
        <w:rPr>
          <w:b/>
          <w:bCs/>
          <w:color w:val="365F91" w:themeColor="accent1" w:themeShade="BF"/>
          <w:sz w:val="28"/>
          <w:szCs w:val="28"/>
        </w:rPr>
        <w:t xml:space="preserve"> (SOPZ)</w:t>
      </w:r>
      <w:bookmarkEnd w:id="90"/>
    </w:p>
    <w:p w14:paraId="67B37588" w14:textId="77777777" w:rsidR="00BF189A" w:rsidRPr="00452185" w:rsidRDefault="00BF189A" w:rsidP="00975A17">
      <w:pPr>
        <w:spacing w:line="312" w:lineRule="auto"/>
        <w:rPr>
          <w:b/>
          <w:bCs/>
          <w:sz w:val="28"/>
          <w:szCs w:val="28"/>
        </w:rPr>
      </w:pPr>
    </w:p>
    <w:p w14:paraId="425E612B" w14:textId="77777777" w:rsidR="00975A17" w:rsidRPr="00A96B0E" w:rsidRDefault="00975A17" w:rsidP="00166427">
      <w:pPr>
        <w:pStyle w:val="Akapitzlist"/>
        <w:numPr>
          <w:ilvl w:val="0"/>
          <w:numId w:val="31"/>
        </w:numPr>
        <w:ind w:left="567"/>
        <w:jc w:val="both"/>
        <w:rPr>
          <w:b/>
          <w:bCs/>
        </w:rPr>
      </w:pPr>
      <w:bookmarkStart w:id="91" w:name="_Toc67292091"/>
      <w:bookmarkStart w:id="92" w:name="_Hlk67822129"/>
      <w:r>
        <w:rPr>
          <w:b/>
          <w:bCs/>
        </w:rPr>
        <w:t>P</w:t>
      </w:r>
      <w:r w:rsidRPr="00A96B0E">
        <w:rPr>
          <w:b/>
          <w:bCs/>
        </w:rPr>
        <w:t>rzedmiot zamówienia:</w:t>
      </w:r>
      <w:bookmarkEnd w:id="91"/>
    </w:p>
    <w:bookmarkEnd w:id="92"/>
    <w:p w14:paraId="39C28E28" w14:textId="514BA642" w:rsidR="00975A17" w:rsidRPr="001976FB" w:rsidRDefault="007E4274" w:rsidP="00166427">
      <w:pPr>
        <w:pStyle w:val="Akapitzlist"/>
        <w:ind w:left="567"/>
        <w:jc w:val="both"/>
        <w:rPr>
          <w:rFonts w:eastAsiaTheme="minorHAnsi"/>
          <w:sz w:val="22"/>
          <w:szCs w:val="22"/>
        </w:rPr>
      </w:pPr>
      <w:r w:rsidRPr="007E4274">
        <w:rPr>
          <w:rFonts w:eastAsiaTheme="minorHAnsi"/>
          <w:sz w:val="22"/>
          <w:szCs w:val="22"/>
        </w:rPr>
        <w:t>Modernizacja instalacji ogrzewania szybu 2 w PGG S.A. Oddział KWK ROW Ruch Jankowice</w:t>
      </w:r>
      <w:r>
        <w:rPr>
          <w:rFonts w:eastAsiaTheme="minorHAnsi"/>
          <w:sz w:val="22"/>
          <w:szCs w:val="22"/>
        </w:rPr>
        <w:t>.</w:t>
      </w:r>
    </w:p>
    <w:p w14:paraId="77D45EB5" w14:textId="77777777" w:rsidR="00975A17" w:rsidRPr="00DB08A8" w:rsidRDefault="00975A17" w:rsidP="00166427">
      <w:pPr>
        <w:ind w:left="567"/>
        <w:jc w:val="both"/>
      </w:pPr>
    </w:p>
    <w:p w14:paraId="29423F37" w14:textId="77777777" w:rsidR="00975A17" w:rsidRDefault="00975A17" w:rsidP="00166427">
      <w:pPr>
        <w:pStyle w:val="Akapitzlist"/>
        <w:numPr>
          <w:ilvl w:val="0"/>
          <w:numId w:val="31"/>
        </w:numPr>
        <w:ind w:left="567" w:hanging="141"/>
        <w:jc w:val="both"/>
        <w:rPr>
          <w:b/>
          <w:bCs/>
        </w:rPr>
      </w:pPr>
      <w:bookmarkStart w:id="93" w:name="_Toc67292092"/>
      <w:bookmarkStart w:id="94" w:name="_Hlk67822197"/>
      <w:r>
        <w:rPr>
          <w:b/>
          <w:bCs/>
        </w:rPr>
        <w:t>Lokalizacja:</w:t>
      </w:r>
    </w:p>
    <w:p w14:paraId="5E9000F2" w14:textId="5D32B41C" w:rsidR="00975A17" w:rsidRDefault="007E4274" w:rsidP="007E4274">
      <w:pPr>
        <w:pStyle w:val="Akapitzlist"/>
        <w:ind w:left="567"/>
        <w:rPr>
          <w:rFonts w:eastAsiaTheme="minorHAnsi"/>
          <w:sz w:val="22"/>
          <w:szCs w:val="22"/>
        </w:rPr>
      </w:pPr>
      <w:r w:rsidRPr="007E4274">
        <w:rPr>
          <w:rFonts w:eastAsiaTheme="minorHAnsi"/>
          <w:sz w:val="22"/>
          <w:szCs w:val="22"/>
        </w:rPr>
        <w:t>Oddział KWK ROW Ruch Jankowice</w:t>
      </w:r>
      <w:r>
        <w:rPr>
          <w:rFonts w:eastAsiaTheme="minorHAnsi"/>
          <w:sz w:val="22"/>
          <w:szCs w:val="22"/>
        </w:rPr>
        <w:t xml:space="preserve"> 44-253 Rybnik, </w:t>
      </w:r>
      <w:r w:rsidRPr="007E4274">
        <w:rPr>
          <w:rFonts w:eastAsiaTheme="minorHAnsi"/>
          <w:sz w:val="22"/>
          <w:szCs w:val="22"/>
        </w:rPr>
        <w:t>ul. Jastrzębska 12</w:t>
      </w:r>
      <w:r>
        <w:rPr>
          <w:rFonts w:eastAsiaTheme="minorHAnsi"/>
          <w:sz w:val="22"/>
          <w:szCs w:val="22"/>
        </w:rPr>
        <w:t>.</w:t>
      </w:r>
    </w:p>
    <w:p w14:paraId="0E16B17F" w14:textId="77777777" w:rsidR="007E4274" w:rsidRPr="0034162C" w:rsidRDefault="007E4274" w:rsidP="00166427">
      <w:pPr>
        <w:pStyle w:val="Akapitzlist"/>
        <w:ind w:left="567"/>
        <w:rPr>
          <w:rFonts w:eastAsiaTheme="minorHAnsi"/>
          <w:b/>
          <w:bCs/>
          <w:sz w:val="20"/>
        </w:rPr>
      </w:pPr>
    </w:p>
    <w:p w14:paraId="55813907" w14:textId="77777777" w:rsidR="00975A17" w:rsidRPr="00A96B0E" w:rsidRDefault="00975A17" w:rsidP="00166427">
      <w:pPr>
        <w:pStyle w:val="Akapitzlist"/>
        <w:numPr>
          <w:ilvl w:val="0"/>
          <w:numId w:val="31"/>
        </w:numPr>
        <w:ind w:left="567"/>
        <w:jc w:val="both"/>
        <w:rPr>
          <w:rFonts w:eastAsiaTheme="minorHAnsi"/>
          <w:b/>
          <w:bCs/>
        </w:rPr>
      </w:pPr>
      <w:r w:rsidRPr="00A96B0E">
        <w:rPr>
          <w:rFonts w:eastAsiaTheme="minorHAnsi"/>
          <w:b/>
          <w:bCs/>
        </w:rPr>
        <w:t>Termin realizacji zamówienia:</w:t>
      </w:r>
      <w:bookmarkEnd w:id="93"/>
    </w:p>
    <w:p w14:paraId="597597B6" w14:textId="77777777" w:rsidR="00975A17" w:rsidRPr="0007018D" w:rsidRDefault="00975A17" w:rsidP="00166427">
      <w:pPr>
        <w:pStyle w:val="Akapitzlist"/>
        <w:ind w:left="567"/>
        <w:jc w:val="both"/>
        <w:rPr>
          <w:rFonts w:eastAsiaTheme="minorHAnsi"/>
          <w:sz w:val="22"/>
        </w:rPr>
      </w:pPr>
      <w:r w:rsidRPr="0007018D">
        <w:rPr>
          <w:rFonts w:eastAsiaTheme="minorHAnsi"/>
          <w:sz w:val="22"/>
        </w:rPr>
        <w:t>określony w Załączniku nr 5 do SWZ – Istotne postanowienia umowy w §5.</w:t>
      </w:r>
    </w:p>
    <w:p w14:paraId="0F49F69D" w14:textId="77777777" w:rsidR="00975A17" w:rsidRPr="00363954" w:rsidRDefault="00975A17" w:rsidP="00166427">
      <w:pPr>
        <w:ind w:left="567"/>
        <w:jc w:val="both"/>
        <w:rPr>
          <w:b/>
          <w:bCs/>
        </w:rPr>
      </w:pPr>
      <w:bookmarkStart w:id="95" w:name="_Toc67292093"/>
      <w:bookmarkStart w:id="96" w:name="_Hlk67822291"/>
      <w:bookmarkEnd w:id="94"/>
    </w:p>
    <w:p w14:paraId="2386A22E" w14:textId="77777777" w:rsidR="00975A17" w:rsidRPr="00A96B0E" w:rsidRDefault="00975A17" w:rsidP="00166427">
      <w:pPr>
        <w:pStyle w:val="Akapitzlist"/>
        <w:numPr>
          <w:ilvl w:val="0"/>
          <w:numId w:val="31"/>
        </w:numPr>
        <w:ind w:left="567"/>
        <w:jc w:val="both"/>
        <w:rPr>
          <w:b/>
          <w:bCs/>
        </w:rPr>
      </w:pPr>
      <w:r>
        <w:rPr>
          <w:b/>
          <w:bCs/>
        </w:rPr>
        <w:t xml:space="preserve">Wymagania </w:t>
      </w:r>
      <w:r w:rsidRPr="00A96B0E">
        <w:rPr>
          <w:b/>
          <w:bCs/>
        </w:rPr>
        <w:t>prawne:</w:t>
      </w:r>
      <w:bookmarkEnd w:id="95"/>
    </w:p>
    <w:p w14:paraId="03535EA1" w14:textId="327D6BBF" w:rsidR="00975A17" w:rsidRPr="00F01CAB" w:rsidRDefault="00975A17" w:rsidP="00F01CAB">
      <w:pPr>
        <w:pStyle w:val="Akapitzlist"/>
        <w:tabs>
          <w:tab w:val="left" w:pos="284"/>
          <w:tab w:val="left" w:pos="2662"/>
        </w:tabs>
        <w:suppressAutoHyphens/>
        <w:overflowPunct w:val="0"/>
        <w:autoSpaceDE w:val="0"/>
        <w:autoSpaceDN w:val="0"/>
        <w:adjustRightInd w:val="0"/>
        <w:ind w:left="567"/>
        <w:jc w:val="both"/>
        <w:rPr>
          <w:sz w:val="22"/>
          <w:szCs w:val="22"/>
        </w:rPr>
      </w:pPr>
      <w:r w:rsidRPr="008C0106">
        <w:rPr>
          <w:sz w:val="22"/>
          <w:szCs w:val="22"/>
        </w:rPr>
        <w:t xml:space="preserve">Przedmiot zamówienia powinien być realizowany zgodnie z obowiązującymi przepisami prawa, w </w:t>
      </w:r>
      <w:r w:rsidRPr="00F01CAB">
        <w:rPr>
          <w:sz w:val="22"/>
          <w:szCs w:val="22"/>
        </w:rPr>
        <w:t>szczególności:</w:t>
      </w:r>
    </w:p>
    <w:p w14:paraId="6054E483"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Ustawa z dnia 9 czerwca 2011 r. Prawo geologiczne i górnicze (tekst jednolity Dz. U. 2023 r. poz. 633 z późniejszymi zm.),</w:t>
      </w:r>
    </w:p>
    <w:p w14:paraId="33CF5E0A" w14:textId="244AB72A"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Ustawa z dnia 7 lipca 1994 r. Prawo budowlane (tekst jednolity Dz. U. z</w:t>
      </w:r>
      <w:r>
        <w:rPr>
          <w:rFonts w:eastAsiaTheme="minorHAnsi"/>
          <w:sz w:val="22"/>
          <w:szCs w:val="22"/>
        </w:rPr>
        <w:t xml:space="preserve"> 2023 r. poz. 682 z </w:t>
      </w:r>
      <w:proofErr w:type="spellStart"/>
      <w:r>
        <w:rPr>
          <w:rFonts w:eastAsiaTheme="minorHAnsi"/>
          <w:sz w:val="22"/>
          <w:szCs w:val="22"/>
        </w:rPr>
        <w:t>późn</w:t>
      </w:r>
      <w:proofErr w:type="spellEnd"/>
      <w:r>
        <w:rPr>
          <w:rFonts w:eastAsiaTheme="minorHAnsi"/>
          <w:sz w:val="22"/>
          <w:szCs w:val="22"/>
        </w:rPr>
        <w:t>. zm.),</w:t>
      </w:r>
    </w:p>
    <w:p w14:paraId="3557876A"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Rozporządzenie Ministra Infrastruktury z dnia 12 kwietnia 2002 r. z późniejszymi zmianami w sprawie warunków technicznych, jakim powinny odpowiadać budynki i ich usytuowanie,</w:t>
      </w:r>
    </w:p>
    <w:p w14:paraId="79F2C8EB" w14:textId="786A5AB5" w:rsidR="00F01CAB" w:rsidRPr="00F01CAB" w:rsidRDefault="00F01CAB" w:rsidP="00F01CAB">
      <w:pPr>
        <w:pStyle w:val="Akapitzlist"/>
        <w:ind w:left="851" w:hanging="284"/>
        <w:jc w:val="both"/>
        <w:rPr>
          <w:rFonts w:eastAsiaTheme="minorHAnsi"/>
          <w:sz w:val="22"/>
          <w:szCs w:val="22"/>
        </w:rPr>
      </w:pPr>
      <w:r>
        <w:rPr>
          <w:rFonts w:eastAsiaTheme="minorHAnsi"/>
          <w:sz w:val="22"/>
          <w:szCs w:val="22"/>
        </w:rPr>
        <w:t>•</w:t>
      </w:r>
      <w:r>
        <w:rPr>
          <w:rFonts w:eastAsiaTheme="minorHAnsi"/>
          <w:sz w:val="22"/>
          <w:szCs w:val="22"/>
        </w:rPr>
        <w:tab/>
      </w:r>
      <w:r w:rsidRPr="00F01CAB">
        <w:rPr>
          <w:rFonts w:eastAsiaTheme="minorHAnsi"/>
          <w:sz w:val="22"/>
          <w:szCs w:val="22"/>
        </w:rPr>
        <w:t xml:space="preserve">Rozporządzenie Ministra Spraw Wewnętrznych i Administracji z dnia 7 czerwca 2010 r. w sprawie ochrony przeciwpożarowej budynków, innych obiektów budowlanych i terenów - Dz. U. Nr 109 poz. 719 z późniejszymi zmianami, </w:t>
      </w:r>
    </w:p>
    <w:p w14:paraId="7212D049"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 xml:space="preserve">Rozporządzenie Ministra Infrastruktury z dnia 6 lutego 2003 r. w sprawie bezpieczeństwa </w:t>
      </w:r>
      <w:proofErr w:type="gramStart"/>
      <w:r w:rsidRPr="00F01CAB">
        <w:rPr>
          <w:rFonts w:eastAsiaTheme="minorHAnsi"/>
          <w:sz w:val="22"/>
          <w:szCs w:val="22"/>
        </w:rPr>
        <w:t>i  higieny</w:t>
      </w:r>
      <w:proofErr w:type="gramEnd"/>
      <w:r w:rsidRPr="00F01CAB">
        <w:rPr>
          <w:rFonts w:eastAsiaTheme="minorHAnsi"/>
          <w:sz w:val="22"/>
          <w:szCs w:val="22"/>
        </w:rPr>
        <w:t xml:space="preserve"> pracy podczas wykonywania robót budowlanych (Dz. U. z 2003 r. nr 47 poz. 401),</w:t>
      </w:r>
    </w:p>
    <w:p w14:paraId="56CD7688"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 xml:space="preserve">Rozporządzenie Ministra Pracy i polityki Socjalnej z dnia 26 września 1997 r. w sprawie bezpieczeństwa i higieny pracy (tekst jednolity Dz. U. z 2003 r. nr 169 z </w:t>
      </w:r>
      <w:proofErr w:type="spellStart"/>
      <w:r w:rsidRPr="00F01CAB">
        <w:rPr>
          <w:rFonts w:eastAsiaTheme="minorHAnsi"/>
          <w:sz w:val="22"/>
          <w:szCs w:val="22"/>
        </w:rPr>
        <w:t>późn</w:t>
      </w:r>
      <w:proofErr w:type="spellEnd"/>
      <w:r w:rsidRPr="00F01CAB">
        <w:rPr>
          <w:rFonts w:eastAsiaTheme="minorHAnsi"/>
          <w:sz w:val="22"/>
          <w:szCs w:val="22"/>
        </w:rPr>
        <w:t>. zm.),</w:t>
      </w:r>
    </w:p>
    <w:p w14:paraId="23491C8B"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Rozporządzenie Ministra Rozwoju i Technologii z dnia 20 grudnia 2021 r. w sprawie szczegółowego zakresu i formy dokumentacji projektowej, specyfikacji technicznych wykonania i odbioru robót budowlanych oraz programu funkcjonalno-użytkowego (</w:t>
      </w:r>
      <w:proofErr w:type="spellStart"/>
      <w:r w:rsidRPr="00F01CAB">
        <w:rPr>
          <w:rFonts w:eastAsiaTheme="minorHAnsi"/>
          <w:sz w:val="22"/>
          <w:szCs w:val="22"/>
        </w:rPr>
        <w:t>Dz</w:t>
      </w:r>
      <w:proofErr w:type="spellEnd"/>
      <w:r w:rsidRPr="00F01CAB">
        <w:rPr>
          <w:rFonts w:eastAsiaTheme="minorHAnsi"/>
          <w:sz w:val="22"/>
          <w:szCs w:val="22"/>
        </w:rPr>
        <w:t xml:space="preserve"> U. z 2021 r. poz. 2454),</w:t>
      </w:r>
    </w:p>
    <w:p w14:paraId="46D8D1DE" w14:textId="142F2ECC"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Rozporządzenie Ministra Rozwoju i Technologii z dnia 20 grudnia 2021</w:t>
      </w:r>
      <w:r>
        <w:rPr>
          <w:rFonts w:eastAsiaTheme="minorHAnsi"/>
          <w:sz w:val="22"/>
          <w:szCs w:val="22"/>
        </w:rPr>
        <w:t xml:space="preserve"> r. w sprawie określenia metod </w:t>
      </w:r>
      <w:r w:rsidRPr="00F01CAB">
        <w:rPr>
          <w:rFonts w:eastAsiaTheme="minorHAnsi"/>
          <w:sz w:val="22"/>
          <w:szCs w:val="22"/>
        </w:rPr>
        <w:t>i podstaw sporządzania kosztorysu inwestorskiego, obliczania planowanych kosztów prac projektowych oraz planowanych kosztów robót budowlanych określonych w programie funkcjonalno-użytkowym (Dz. U. z 2021 r. poz. 2458),</w:t>
      </w:r>
    </w:p>
    <w:p w14:paraId="06F81588" w14:textId="71230360"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 xml:space="preserve">Ustawa z dnia 27 kwietnia 2001 r. Prawo ochrony </w:t>
      </w:r>
      <w:proofErr w:type="gramStart"/>
      <w:r w:rsidRPr="00F01CAB">
        <w:rPr>
          <w:rFonts w:eastAsiaTheme="minorHAnsi"/>
          <w:sz w:val="22"/>
          <w:szCs w:val="22"/>
        </w:rPr>
        <w:t>środowiska(</w:t>
      </w:r>
      <w:proofErr w:type="gramEnd"/>
      <w:r w:rsidRPr="00F01CAB">
        <w:rPr>
          <w:rFonts w:eastAsiaTheme="minorHAnsi"/>
          <w:sz w:val="22"/>
          <w:szCs w:val="22"/>
        </w:rPr>
        <w:t>Dz. U. z 2024 r. poz. 54)</w:t>
      </w:r>
      <w:r>
        <w:rPr>
          <w:rFonts w:eastAsiaTheme="minorHAnsi"/>
          <w:sz w:val="22"/>
          <w:szCs w:val="22"/>
        </w:rPr>
        <w:t>,</w:t>
      </w:r>
    </w:p>
    <w:p w14:paraId="765EBAC0"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 xml:space="preserve">Rozporządzenie Ministra Gospodarki z dnia 21 października 2008 r. w sprawie zasadniczych wymagań dla </w:t>
      </w:r>
      <w:proofErr w:type="gramStart"/>
      <w:r w:rsidRPr="00F01CAB">
        <w:rPr>
          <w:rFonts w:eastAsiaTheme="minorHAnsi"/>
          <w:sz w:val="22"/>
          <w:szCs w:val="22"/>
        </w:rPr>
        <w:t>maszyn(</w:t>
      </w:r>
      <w:proofErr w:type="gramEnd"/>
      <w:r w:rsidRPr="00F01CAB">
        <w:rPr>
          <w:rFonts w:eastAsiaTheme="minorHAnsi"/>
          <w:sz w:val="22"/>
          <w:szCs w:val="22"/>
        </w:rPr>
        <w:t xml:space="preserve">Dz. U. z 2008 r. nr 199 poz. 1228 z </w:t>
      </w:r>
      <w:proofErr w:type="spellStart"/>
      <w:r w:rsidRPr="00F01CAB">
        <w:rPr>
          <w:rFonts w:eastAsiaTheme="minorHAnsi"/>
          <w:sz w:val="22"/>
          <w:szCs w:val="22"/>
        </w:rPr>
        <w:t>późn</w:t>
      </w:r>
      <w:proofErr w:type="spellEnd"/>
      <w:r w:rsidRPr="00F01CAB">
        <w:rPr>
          <w:rFonts w:eastAsiaTheme="minorHAnsi"/>
          <w:sz w:val="22"/>
          <w:szCs w:val="22"/>
        </w:rPr>
        <w:t>. zm.),</w:t>
      </w:r>
    </w:p>
    <w:p w14:paraId="2B2F485E"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 xml:space="preserve">Ustawa z dnia 10 kwietnia 1997 r. - Prawo energetyczne (Dz. U. z 2022 r. poz. 1385 z </w:t>
      </w:r>
      <w:proofErr w:type="spellStart"/>
      <w:r w:rsidRPr="00F01CAB">
        <w:rPr>
          <w:rFonts w:eastAsiaTheme="minorHAnsi"/>
          <w:sz w:val="22"/>
          <w:szCs w:val="22"/>
        </w:rPr>
        <w:t>późn</w:t>
      </w:r>
      <w:proofErr w:type="spellEnd"/>
      <w:r w:rsidRPr="00F01CAB">
        <w:rPr>
          <w:rFonts w:eastAsiaTheme="minorHAnsi"/>
          <w:sz w:val="22"/>
          <w:szCs w:val="22"/>
        </w:rPr>
        <w:t xml:space="preserve">. zm.) i wynikającymi z niej rozporządzeniami, </w:t>
      </w:r>
    </w:p>
    <w:p w14:paraId="4FF81849"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Ustawa z dnia 21 grudnia 2000 r. o dozorze technicznym (Dz. U. z 2023 r. poz. 1622) i wynikającymi z niej rozporządzeniami,</w:t>
      </w:r>
    </w:p>
    <w:p w14:paraId="7BC89610" w14:textId="77777777" w:rsidR="00F01CAB" w:rsidRPr="00F01CAB" w:rsidRDefault="00F01CAB" w:rsidP="00F01CAB">
      <w:pPr>
        <w:pStyle w:val="Akapitzlist"/>
        <w:ind w:left="851" w:hanging="284"/>
        <w:jc w:val="both"/>
        <w:rPr>
          <w:rFonts w:eastAsiaTheme="minorHAnsi"/>
          <w:sz w:val="22"/>
          <w:szCs w:val="22"/>
        </w:rPr>
      </w:pPr>
      <w:r w:rsidRPr="00F01CAB">
        <w:rPr>
          <w:rFonts w:eastAsiaTheme="minorHAnsi"/>
          <w:sz w:val="22"/>
          <w:szCs w:val="22"/>
        </w:rPr>
        <w:t>•</w:t>
      </w:r>
      <w:r w:rsidRPr="00F01CAB">
        <w:rPr>
          <w:rFonts w:eastAsiaTheme="minorHAnsi"/>
          <w:sz w:val="22"/>
          <w:szCs w:val="22"/>
        </w:rPr>
        <w:tab/>
        <w:t>Rozporządzenie Ministra Energii z dnia 28 sierpnia 2019 r. w sprawie bezpieczeństwa i higieny pracy przy urządzeniach energetycznych (Dz. U. z 2021 poz. 1210),</w:t>
      </w:r>
    </w:p>
    <w:p w14:paraId="5931D314" w14:textId="61DB791B" w:rsidR="00F01CAB" w:rsidRPr="00F01CAB" w:rsidRDefault="00692EA6" w:rsidP="00F01CAB">
      <w:pPr>
        <w:pStyle w:val="Akapitzlist"/>
        <w:ind w:left="851" w:hanging="284"/>
        <w:jc w:val="both"/>
        <w:rPr>
          <w:rFonts w:eastAsiaTheme="minorHAnsi"/>
          <w:sz w:val="22"/>
          <w:szCs w:val="22"/>
        </w:rPr>
      </w:pPr>
      <w:r>
        <w:rPr>
          <w:rFonts w:eastAsiaTheme="minorHAnsi"/>
          <w:sz w:val="22"/>
          <w:szCs w:val="22"/>
        </w:rPr>
        <w:t>•</w:t>
      </w:r>
      <w:r>
        <w:rPr>
          <w:rFonts w:eastAsiaTheme="minorHAnsi"/>
          <w:sz w:val="22"/>
          <w:szCs w:val="22"/>
        </w:rPr>
        <w:tab/>
        <w:t>pozostałe Polskie</w:t>
      </w:r>
      <w:r w:rsidR="00F01CAB" w:rsidRPr="00F01CAB">
        <w:rPr>
          <w:rFonts w:eastAsiaTheme="minorHAnsi"/>
          <w:sz w:val="22"/>
          <w:szCs w:val="22"/>
        </w:rPr>
        <w:t xml:space="preserve"> Norm</w:t>
      </w:r>
      <w:r>
        <w:rPr>
          <w:rFonts w:eastAsiaTheme="minorHAnsi"/>
          <w:sz w:val="22"/>
          <w:szCs w:val="22"/>
        </w:rPr>
        <w:t>y</w:t>
      </w:r>
      <w:r w:rsidR="00F01CAB" w:rsidRPr="00F01CAB">
        <w:rPr>
          <w:rFonts w:eastAsiaTheme="minorHAnsi"/>
          <w:sz w:val="22"/>
          <w:szCs w:val="22"/>
        </w:rPr>
        <w:t>, zasad</w:t>
      </w:r>
      <w:r>
        <w:rPr>
          <w:rFonts w:eastAsiaTheme="minorHAnsi"/>
          <w:sz w:val="22"/>
          <w:szCs w:val="22"/>
        </w:rPr>
        <w:t>y</w:t>
      </w:r>
      <w:r w:rsidR="00F01CAB" w:rsidRPr="00F01CAB">
        <w:rPr>
          <w:rFonts w:eastAsiaTheme="minorHAnsi"/>
          <w:sz w:val="22"/>
          <w:szCs w:val="22"/>
        </w:rPr>
        <w:t xml:space="preserve"> wiedzy technicznej,</w:t>
      </w:r>
    </w:p>
    <w:p w14:paraId="3985CCFE" w14:textId="58A4ED93" w:rsidR="00975A17" w:rsidRPr="00F01CAB" w:rsidRDefault="00692EA6" w:rsidP="00F01CAB">
      <w:pPr>
        <w:pStyle w:val="Akapitzlist"/>
        <w:ind w:left="851" w:hanging="284"/>
        <w:jc w:val="both"/>
        <w:rPr>
          <w:rFonts w:eastAsiaTheme="minorHAnsi"/>
          <w:sz w:val="22"/>
          <w:szCs w:val="22"/>
        </w:rPr>
      </w:pPr>
      <w:r>
        <w:rPr>
          <w:rFonts w:eastAsiaTheme="minorHAnsi"/>
          <w:sz w:val="22"/>
          <w:szCs w:val="22"/>
        </w:rPr>
        <w:t>•</w:t>
      </w:r>
      <w:r>
        <w:rPr>
          <w:rFonts w:eastAsiaTheme="minorHAnsi"/>
          <w:sz w:val="22"/>
          <w:szCs w:val="22"/>
        </w:rPr>
        <w:tab/>
        <w:t>Kodeks</w:t>
      </w:r>
      <w:r w:rsidR="00F01CAB" w:rsidRPr="00F01CAB">
        <w:rPr>
          <w:rFonts w:eastAsiaTheme="minorHAnsi"/>
          <w:sz w:val="22"/>
          <w:szCs w:val="22"/>
        </w:rPr>
        <w:t xml:space="preserve"> Cywilnego</w:t>
      </w:r>
      <w:r>
        <w:rPr>
          <w:rFonts w:eastAsiaTheme="minorHAnsi"/>
          <w:sz w:val="22"/>
          <w:szCs w:val="22"/>
        </w:rPr>
        <w:t>.</w:t>
      </w:r>
    </w:p>
    <w:p w14:paraId="5D15FBFF" w14:textId="77777777" w:rsidR="00975A17" w:rsidRPr="00F01CAB" w:rsidRDefault="00975A17" w:rsidP="00166427">
      <w:pPr>
        <w:pStyle w:val="Akapitzlist"/>
        <w:ind w:left="567"/>
        <w:jc w:val="both"/>
        <w:rPr>
          <w:i/>
          <w:sz w:val="22"/>
          <w:szCs w:val="22"/>
        </w:rPr>
      </w:pPr>
      <w:r w:rsidRPr="00F01CAB">
        <w:rPr>
          <w:b/>
          <w:i/>
          <w:sz w:val="22"/>
          <w:szCs w:val="22"/>
          <w:u w:val="single"/>
        </w:rPr>
        <w:t>Uwaga:</w:t>
      </w:r>
      <w:r w:rsidRPr="00F01CAB">
        <w:rPr>
          <w:i/>
          <w:sz w:val="22"/>
          <w:szCs w:val="22"/>
        </w:rPr>
        <w:t xml:space="preserve"> W przypadku zmian aktów prawnych, związanych z realizacją niniejszego zamówienia, przedmiot zamówienia musi spełniać uwarunkowania prawne, obowiązujące w okresie jego realizacji.</w:t>
      </w:r>
    </w:p>
    <w:bookmarkEnd w:id="96"/>
    <w:p w14:paraId="2F7149AB" w14:textId="77777777" w:rsidR="00975A17" w:rsidRDefault="00975A17" w:rsidP="00166427">
      <w:pPr>
        <w:ind w:left="567"/>
        <w:jc w:val="both"/>
        <w:rPr>
          <w:b/>
          <w:lang w:val="cs-CZ"/>
        </w:rPr>
      </w:pPr>
    </w:p>
    <w:p w14:paraId="1F16B5E4" w14:textId="77777777" w:rsidR="000A480B" w:rsidRDefault="000A480B" w:rsidP="00166427">
      <w:pPr>
        <w:ind w:left="567"/>
        <w:jc w:val="both"/>
        <w:rPr>
          <w:b/>
          <w:lang w:val="cs-CZ"/>
        </w:rPr>
      </w:pPr>
    </w:p>
    <w:p w14:paraId="454CB7A8" w14:textId="77777777" w:rsidR="000A480B" w:rsidRDefault="000A480B" w:rsidP="00166427">
      <w:pPr>
        <w:ind w:left="567"/>
        <w:jc w:val="both"/>
        <w:rPr>
          <w:b/>
          <w:lang w:val="cs-CZ"/>
        </w:rPr>
      </w:pPr>
    </w:p>
    <w:p w14:paraId="2B2E7AFA" w14:textId="77777777" w:rsidR="000A480B" w:rsidRDefault="000A480B" w:rsidP="00166427">
      <w:pPr>
        <w:ind w:left="567"/>
        <w:jc w:val="both"/>
        <w:rPr>
          <w:b/>
          <w:lang w:val="cs-CZ"/>
        </w:rPr>
      </w:pPr>
    </w:p>
    <w:p w14:paraId="3130A595" w14:textId="77777777" w:rsidR="000A480B" w:rsidRPr="00DB08A8" w:rsidRDefault="000A480B" w:rsidP="00166427">
      <w:pPr>
        <w:ind w:left="567"/>
        <w:jc w:val="both"/>
        <w:rPr>
          <w:b/>
          <w:lang w:val="cs-CZ"/>
        </w:rPr>
      </w:pPr>
    </w:p>
    <w:p w14:paraId="2823EB68" w14:textId="77777777" w:rsidR="00975A17" w:rsidRPr="007C7BCB" w:rsidRDefault="00975A17" w:rsidP="00166427">
      <w:pPr>
        <w:pStyle w:val="Akapitzlist"/>
        <w:numPr>
          <w:ilvl w:val="0"/>
          <w:numId w:val="31"/>
        </w:numPr>
        <w:ind w:left="567"/>
        <w:jc w:val="both"/>
        <w:rPr>
          <w:b/>
          <w:bCs/>
        </w:rPr>
      </w:pPr>
      <w:bookmarkStart w:id="97" w:name="_Toc67292094"/>
      <w:bookmarkStart w:id="98" w:name="_Hlk67824211"/>
      <w:r w:rsidRPr="007C7BCB">
        <w:rPr>
          <w:b/>
          <w:bCs/>
        </w:rPr>
        <w:lastRenderedPageBreak/>
        <w:t>Wizja lokalna</w:t>
      </w:r>
      <w:bookmarkStart w:id="99" w:name="_Hlk67824164"/>
      <w:bookmarkEnd w:id="97"/>
      <w:r w:rsidRPr="007C7BCB">
        <w:rPr>
          <w:b/>
          <w:bCs/>
        </w:rPr>
        <w:t>:</w:t>
      </w:r>
    </w:p>
    <w:p w14:paraId="62BB5DE8" w14:textId="77777777" w:rsidR="00BA53D8" w:rsidRDefault="00BA53D8" w:rsidP="00BA53D8">
      <w:pPr>
        <w:pStyle w:val="Tekstpodstawowy"/>
        <w:spacing w:after="0"/>
        <w:ind w:left="567"/>
        <w:jc w:val="both"/>
        <w:rPr>
          <w:sz w:val="22"/>
          <w:szCs w:val="22"/>
        </w:rPr>
      </w:pPr>
      <w:r w:rsidRPr="00254C66">
        <w:rPr>
          <w:sz w:val="22"/>
          <w:szCs w:val="22"/>
        </w:rPr>
        <w:t xml:space="preserve">Przed złożeniem oferty należy przeprowadzić wizję lokalną w miejscu wykonywania prac, celem zapoznania się z warunkami prowadzenia robót </w:t>
      </w:r>
      <w:r w:rsidRPr="00BD640C">
        <w:rPr>
          <w:b/>
          <w:sz w:val="22"/>
          <w:szCs w:val="22"/>
          <w:u w:val="single"/>
        </w:rPr>
        <w:t>pod rygorem odrzucenia oferty</w:t>
      </w:r>
      <w:r w:rsidRPr="00BD640C">
        <w:rPr>
          <w:sz w:val="22"/>
          <w:szCs w:val="22"/>
        </w:rPr>
        <w:t xml:space="preserve"> na podstawie §39 ust. 11 pkt 15 Regulaminu udzielania zamówień w PGG S.A.</w:t>
      </w:r>
      <w:r w:rsidRPr="00254C66">
        <w:rPr>
          <w:sz w:val="22"/>
          <w:szCs w:val="22"/>
        </w:rPr>
        <w:t>.</w:t>
      </w:r>
    </w:p>
    <w:p w14:paraId="1A96B4A8" w14:textId="490E7D86" w:rsidR="00521A87" w:rsidRPr="002B5FC1" w:rsidRDefault="00BA53D8" w:rsidP="00BA53D8">
      <w:pPr>
        <w:pStyle w:val="Tekstpodstawowy"/>
        <w:spacing w:after="0"/>
        <w:ind w:left="567"/>
        <w:jc w:val="both"/>
        <w:rPr>
          <w:sz w:val="22"/>
          <w:szCs w:val="22"/>
        </w:rPr>
      </w:pPr>
      <w:r>
        <w:rPr>
          <w:sz w:val="22"/>
          <w:szCs w:val="22"/>
        </w:rPr>
        <w:t xml:space="preserve">Z przeprowadzonej wizji zostanie sporządzony </w:t>
      </w:r>
      <w:r w:rsidRPr="00144A67">
        <w:rPr>
          <w:sz w:val="22"/>
          <w:szCs w:val="22"/>
        </w:rPr>
        <w:t>Protok</w:t>
      </w:r>
      <w:r>
        <w:rPr>
          <w:sz w:val="22"/>
          <w:szCs w:val="22"/>
        </w:rPr>
        <w:t>ó</w:t>
      </w:r>
      <w:r w:rsidRPr="00144A67">
        <w:rPr>
          <w:sz w:val="22"/>
          <w:szCs w:val="22"/>
        </w:rPr>
        <w:t xml:space="preserve">ł. Wzór protokołu stanowi </w:t>
      </w:r>
      <w:r w:rsidRPr="00144A67">
        <w:rPr>
          <w:b/>
          <w:sz w:val="22"/>
          <w:szCs w:val="22"/>
        </w:rPr>
        <w:t>Załącznik nr 3.1 do SWZ</w:t>
      </w:r>
      <w:r w:rsidRPr="00144A67">
        <w:rPr>
          <w:sz w:val="22"/>
          <w:szCs w:val="22"/>
        </w:rPr>
        <w:t>.</w:t>
      </w:r>
    </w:p>
    <w:p w14:paraId="229D63E7" w14:textId="77777777" w:rsidR="00254C66" w:rsidRPr="002B5FC1" w:rsidRDefault="00254C66" w:rsidP="00521A87">
      <w:pPr>
        <w:pStyle w:val="Tekstpodstawowy"/>
        <w:spacing w:after="0"/>
        <w:ind w:left="567"/>
        <w:jc w:val="both"/>
        <w:rPr>
          <w:sz w:val="22"/>
          <w:szCs w:val="22"/>
        </w:rPr>
      </w:pPr>
      <w:r w:rsidRPr="002B5FC1">
        <w:rPr>
          <w:sz w:val="22"/>
          <w:szCs w:val="22"/>
        </w:rPr>
        <w:t>Osobami do kontaktu w sprawie uzyskania zgody na wizję lokalną są:</w:t>
      </w:r>
    </w:p>
    <w:p w14:paraId="0B0E6AB7" w14:textId="01ADB2CB" w:rsidR="00975A17" w:rsidRPr="002B5FC1" w:rsidRDefault="00F53D0C" w:rsidP="00521A87">
      <w:pPr>
        <w:pStyle w:val="Akapitzlist"/>
        <w:ind w:left="567"/>
        <w:jc w:val="both"/>
        <w:rPr>
          <w:sz w:val="22"/>
          <w:szCs w:val="22"/>
          <w:u w:val="single"/>
        </w:rPr>
      </w:pPr>
      <w:r w:rsidRPr="002B5FC1">
        <w:rPr>
          <w:sz w:val="22"/>
          <w:szCs w:val="22"/>
          <w:u w:val="single"/>
        </w:rPr>
        <w:t>Sebastian Maciończyk</w:t>
      </w:r>
      <w:r w:rsidR="002B5FC1" w:rsidRPr="002B5FC1">
        <w:rPr>
          <w:sz w:val="22"/>
          <w:szCs w:val="22"/>
          <w:u w:val="single"/>
        </w:rPr>
        <w:t>, T: 32 7392 028,</w:t>
      </w:r>
      <w:r w:rsidR="002B5FC1" w:rsidRPr="002B5FC1">
        <w:rPr>
          <w:sz w:val="22"/>
          <w:szCs w:val="22"/>
          <w:u w:val="single"/>
        </w:rPr>
        <w:tab/>
        <w:t>E: s.macionczyk@pgg.pl</w:t>
      </w:r>
    </w:p>
    <w:p w14:paraId="41269AEB" w14:textId="77777777" w:rsidR="00773A25" w:rsidRPr="002B5FC1" w:rsidRDefault="00773A25" w:rsidP="00521A87">
      <w:pPr>
        <w:pStyle w:val="Akapitzlist"/>
        <w:ind w:left="567"/>
        <w:jc w:val="both"/>
        <w:rPr>
          <w:sz w:val="22"/>
          <w:szCs w:val="22"/>
        </w:rPr>
      </w:pPr>
    </w:p>
    <w:bookmarkEnd w:id="98"/>
    <w:p w14:paraId="4320A122" w14:textId="77777777" w:rsidR="00975A17" w:rsidRDefault="00975A17" w:rsidP="00166427">
      <w:pPr>
        <w:pStyle w:val="Akapitzlist"/>
        <w:numPr>
          <w:ilvl w:val="0"/>
          <w:numId w:val="31"/>
        </w:numPr>
        <w:ind w:left="567"/>
        <w:jc w:val="both"/>
        <w:rPr>
          <w:b/>
          <w:bCs/>
        </w:rPr>
      </w:pPr>
      <w:r>
        <w:rPr>
          <w:b/>
          <w:bCs/>
        </w:rPr>
        <w:t>Opis przedmiotu zamówienia:</w:t>
      </w:r>
    </w:p>
    <w:p w14:paraId="4AE75574" w14:textId="367953A0" w:rsidR="000370AC" w:rsidRDefault="000370AC" w:rsidP="000370AC">
      <w:pPr>
        <w:pStyle w:val="Akapitzlist"/>
        <w:ind w:left="851"/>
        <w:jc w:val="both"/>
        <w:rPr>
          <w:rFonts w:eastAsiaTheme="minorHAnsi"/>
          <w:sz w:val="22"/>
          <w:szCs w:val="22"/>
        </w:rPr>
      </w:pPr>
      <w:r>
        <w:rPr>
          <w:rFonts w:eastAsiaTheme="minorHAnsi"/>
          <w:sz w:val="22"/>
          <w:szCs w:val="22"/>
        </w:rPr>
        <w:t>Przedmiot zamówienia obejmuje:</w:t>
      </w:r>
    </w:p>
    <w:p w14:paraId="3E1E86B3" w14:textId="77777777" w:rsidR="00E015EA" w:rsidRDefault="000370AC" w:rsidP="00D358B5">
      <w:pPr>
        <w:pStyle w:val="Akapitzlist"/>
        <w:numPr>
          <w:ilvl w:val="0"/>
          <w:numId w:val="58"/>
        </w:numPr>
        <w:ind w:left="851" w:hanging="284"/>
        <w:jc w:val="both"/>
        <w:rPr>
          <w:rFonts w:eastAsiaTheme="minorHAnsi"/>
          <w:sz w:val="22"/>
          <w:szCs w:val="22"/>
        </w:rPr>
      </w:pPr>
      <w:r>
        <w:rPr>
          <w:rFonts w:eastAsiaTheme="minorHAnsi"/>
          <w:sz w:val="22"/>
          <w:szCs w:val="22"/>
        </w:rPr>
        <w:t>Wykonanie p</w:t>
      </w:r>
      <w:r w:rsidRPr="000370AC">
        <w:rPr>
          <w:rFonts w:eastAsiaTheme="minorHAnsi"/>
          <w:sz w:val="22"/>
          <w:szCs w:val="22"/>
        </w:rPr>
        <w:t>rojekt</w:t>
      </w:r>
      <w:r>
        <w:rPr>
          <w:rFonts w:eastAsiaTheme="minorHAnsi"/>
          <w:sz w:val="22"/>
          <w:szCs w:val="22"/>
        </w:rPr>
        <w:t>u</w:t>
      </w:r>
      <w:r w:rsidRPr="000370AC">
        <w:rPr>
          <w:rFonts w:eastAsiaTheme="minorHAnsi"/>
          <w:sz w:val="22"/>
          <w:szCs w:val="22"/>
        </w:rPr>
        <w:t xml:space="preserve"> obejmując</w:t>
      </w:r>
      <w:r>
        <w:rPr>
          <w:rFonts w:eastAsiaTheme="minorHAnsi"/>
          <w:sz w:val="22"/>
          <w:szCs w:val="22"/>
        </w:rPr>
        <w:t>ego</w:t>
      </w:r>
      <w:r w:rsidRPr="000370AC">
        <w:rPr>
          <w:rFonts w:eastAsiaTheme="minorHAnsi"/>
          <w:sz w:val="22"/>
          <w:szCs w:val="22"/>
        </w:rPr>
        <w:t xml:space="preserve"> pełny zakres rzeczowy zamówienia. Projekt wymaga przed zatwierdzeniem przez właściwy organ nadzoru budowlanego (w tym przypadku WUG) akceptacji zamawiającego. Ocena projektu nastąpi w terminie </w:t>
      </w:r>
      <w:r w:rsidR="00E015EA">
        <w:rPr>
          <w:rFonts w:eastAsiaTheme="minorHAnsi"/>
          <w:sz w:val="22"/>
          <w:szCs w:val="22"/>
        </w:rPr>
        <w:t>do 10 dni od daty dostarczenia.</w:t>
      </w:r>
    </w:p>
    <w:p w14:paraId="7AD9AB0D" w14:textId="34225D7D" w:rsidR="000370AC" w:rsidRPr="000370AC" w:rsidRDefault="000370AC" w:rsidP="00D358B5">
      <w:pPr>
        <w:pStyle w:val="Akapitzlist"/>
        <w:numPr>
          <w:ilvl w:val="0"/>
          <w:numId w:val="58"/>
        </w:numPr>
        <w:ind w:left="851" w:hanging="284"/>
        <w:jc w:val="both"/>
        <w:rPr>
          <w:rFonts w:eastAsiaTheme="minorHAnsi"/>
          <w:sz w:val="22"/>
          <w:szCs w:val="22"/>
        </w:rPr>
      </w:pPr>
      <w:r w:rsidRPr="000370AC">
        <w:rPr>
          <w:rFonts w:eastAsiaTheme="minorHAnsi"/>
          <w:sz w:val="22"/>
          <w:szCs w:val="22"/>
        </w:rPr>
        <w:t>Wykonaw</w:t>
      </w:r>
      <w:r>
        <w:rPr>
          <w:rFonts w:eastAsiaTheme="minorHAnsi"/>
          <w:sz w:val="22"/>
          <w:szCs w:val="22"/>
        </w:rPr>
        <w:t xml:space="preserve">ca </w:t>
      </w:r>
      <w:r w:rsidRPr="000370AC">
        <w:rPr>
          <w:rFonts w:eastAsiaTheme="minorHAnsi"/>
          <w:sz w:val="22"/>
          <w:szCs w:val="22"/>
        </w:rPr>
        <w:t>uzyska wszystkie niezbędne decyzje administracyjne oraz wykona dostawy i montaż w tzw. systemie „pod klucz” instalacji i urządzeń grzewczych dla ogrzewania powietrza wdechowego szybu 2 i ogrzewania wskazanych przez zamawiającego pomieszczeń budynku nadszybia szybu 2 na terenie KWK ROW Ruch „Jankowice”. Wykonawca nie później niż na tydzień przed rozpoczęciem prac, uzyska zatwierdzenie Kierownika Ruchu Zakładu Górniczego opracowanych dokumentacji i technologii wykonywania prac wykonanych zgodnie z obowiązującymi przepisami.</w:t>
      </w:r>
    </w:p>
    <w:p w14:paraId="3A52EE00" w14:textId="77777777" w:rsidR="00E015EA" w:rsidRDefault="00E015EA" w:rsidP="00D358B5">
      <w:pPr>
        <w:pStyle w:val="Akapitzlist"/>
        <w:numPr>
          <w:ilvl w:val="0"/>
          <w:numId w:val="58"/>
        </w:numPr>
        <w:ind w:left="851" w:hanging="284"/>
        <w:jc w:val="both"/>
        <w:rPr>
          <w:rFonts w:eastAsiaTheme="minorHAnsi"/>
          <w:sz w:val="22"/>
          <w:szCs w:val="22"/>
        </w:rPr>
      </w:pPr>
      <w:r>
        <w:rPr>
          <w:rFonts w:eastAsiaTheme="minorHAnsi"/>
          <w:sz w:val="22"/>
          <w:szCs w:val="22"/>
        </w:rPr>
        <w:t>Ponadto, zakres rzeczowy obejmuje:</w:t>
      </w:r>
    </w:p>
    <w:p w14:paraId="42D43A9B" w14:textId="77777777" w:rsidR="00E015EA" w:rsidRDefault="00E015EA" w:rsidP="00D358B5">
      <w:pPr>
        <w:pStyle w:val="Akapitzlist"/>
        <w:numPr>
          <w:ilvl w:val="0"/>
          <w:numId w:val="94"/>
        </w:numPr>
        <w:ind w:left="1134" w:hanging="283"/>
        <w:jc w:val="both"/>
        <w:rPr>
          <w:rFonts w:eastAsiaTheme="minorHAnsi"/>
          <w:sz w:val="22"/>
          <w:szCs w:val="22"/>
        </w:rPr>
      </w:pPr>
      <w:r>
        <w:rPr>
          <w:rFonts w:eastAsiaTheme="minorHAnsi"/>
          <w:sz w:val="22"/>
          <w:szCs w:val="22"/>
        </w:rPr>
        <w:t>s</w:t>
      </w:r>
      <w:r w:rsidR="000370AC" w:rsidRPr="00E015EA">
        <w:rPr>
          <w:rFonts w:eastAsiaTheme="minorHAnsi"/>
          <w:sz w:val="22"/>
          <w:szCs w:val="22"/>
        </w:rPr>
        <w:t>kanowanie 3D pomieszczeń</w:t>
      </w:r>
      <w:r w:rsidR="00A85D59" w:rsidRPr="00E015EA">
        <w:rPr>
          <w:rFonts w:eastAsiaTheme="minorHAnsi"/>
          <w:sz w:val="22"/>
          <w:szCs w:val="22"/>
        </w:rPr>
        <w:t>,</w:t>
      </w:r>
      <w:r w:rsidR="000370AC" w:rsidRPr="00E015EA">
        <w:rPr>
          <w:rFonts w:eastAsiaTheme="minorHAnsi"/>
          <w:sz w:val="22"/>
          <w:szCs w:val="22"/>
        </w:rPr>
        <w:t xml:space="preserve"> w których </w:t>
      </w:r>
      <w:r>
        <w:rPr>
          <w:rFonts w:eastAsiaTheme="minorHAnsi"/>
          <w:sz w:val="22"/>
          <w:szCs w:val="22"/>
        </w:rPr>
        <w:t>będą zainstalowane nagrzewnice,</w:t>
      </w:r>
    </w:p>
    <w:p w14:paraId="242AE241" w14:textId="77777777" w:rsidR="00E015EA" w:rsidRDefault="000370AC" w:rsidP="00D358B5">
      <w:pPr>
        <w:pStyle w:val="Akapitzlist"/>
        <w:numPr>
          <w:ilvl w:val="0"/>
          <w:numId w:val="94"/>
        </w:numPr>
        <w:ind w:left="1134" w:hanging="283"/>
        <w:jc w:val="both"/>
        <w:rPr>
          <w:rFonts w:eastAsiaTheme="minorHAnsi"/>
          <w:sz w:val="22"/>
          <w:szCs w:val="22"/>
        </w:rPr>
      </w:pPr>
      <w:r w:rsidRPr="00E015EA">
        <w:rPr>
          <w:rFonts w:eastAsiaTheme="minorHAnsi"/>
          <w:sz w:val="22"/>
          <w:szCs w:val="22"/>
        </w:rPr>
        <w:t>przygotowanie placu budowy</w:t>
      </w:r>
      <w:r w:rsidR="00E015EA">
        <w:rPr>
          <w:rFonts w:eastAsiaTheme="minorHAnsi"/>
          <w:sz w:val="22"/>
          <w:szCs w:val="22"/>
        </w:rPr>
        <w:t>,</w:t>
      </w:r>
    </w:p>
    <w:p w14:paraId="10E96087" w14:textId="77777777" w:rsidR="00E015EA" w:rsidRDefault="000370AC" w:rsidP="00D358B5">
      <w:pPr>
        <w:pStyle w:val="Akapitzlist"/>
        <w:numPr>
          <w:ilvl w:val="0"/>
          <w:numId w:val="94"/>
        </w:numPr>
        <w:ind w:left="1134" w:hanging="283"/>
        <w:jc w:val="both"/>
        <w:rPr>
          <w:rFonts w:eastAsiaTheme="minorHAnsi"/>
          <w:sz w:val="22"/>
          <w:szCs w:val="22"/>
        </w:rPr>
      </w:pPr>
      <w:r w:rsidRPr="00E015EA">
        <w:rPr>
          <w:rFonts w:eastAsiaTheme="minorHAnsi"/>
          <w:sz w:val="22"/>
          <w:szCs w:val="22"/>
        </w:rPr>
        <w:t>wykonanie projektu budowl</w:t>
      </w:r>
      <w:r w:rsidR="00E015EA">
        <w:rPr>
          <w:rFonts w:eastAsiaTheme="minorHAnsi"/>
          <w:sz w:val="22"/>
          <w:szCs w:val="22"/>
        </w:rPr>
        <w:t>anego i projektów wykonawczych,</w:t>
      </w:r>
    </w:p>
    <w:p w14:paraId="247CEC38" w14:textId="6989600C" w:rsidR="00E015EA" w:rsidRPr="004B4872" w:rsidRDefault="000370AC" w:rsidP="00D358B5">
      <w:pPr>
        <w:pStyle w:val="Akapitzlist"/>
        <w:numPr>
          <w:ilvl w:val="0"/>
          <w:numId w:val="94"/>
        </w:numPr>
        <w:ind w:left="1134" w:hanging="283"/>
        <w:jc w:val="both"/>
        <w:rPr>
          <w:rFonts w:eastAsiaTheme="minorHAnsi"/>
          <w:sz w:val="22"/>
          <w:szCs w:val="22"/>
        </w:rPr>
      </w:pPr>
      <w:r w:rsidRPr="004B4872">
        <w:rPr>
          <w:rFonts w:eastAsiaTheme="minorHAnsi"/>
          <w:sz w:val="22"/>
          <w:szCs w:val="22"/>
        </w:rPr>
        <w:t>przesunięcia</w:t>
      </w:r>
      <w:r w:rsidR="00025C42" w:rsidRPr="004B4872">
        <w:rPr>
          <w:rFonts w:eastAsiaTheme="minorHAnsi"/>
          <w:sz w:val="22"/>
          <w:szCs w:val="22"/>
        </w:rPr>
        <w:t xml:space="preserve">, demontaże </w:t>
      </w:r>
      <w:r w:rsidRPr="004B4872">
        <w:rPr>
          <w:rFonts w:eastAsiaTheme="minorHAnsi"/>
          <w:sz w:val="22"/>
          <w:szCs w:val="22"/>
        </w:rPr>
        <w:t>i przekła</w:t>
      </w:r>
      <w:r w:rsidR="00E015EA" w:rsidRPr="004B4872">
        <w:rPr>
          <w:rFonts w:eastAsiaTheme="minorHAnsi"/>
          <w:sz w:val="22"/>
          <w:szCs w:val="22"/>
        </w:rPr>
        <w:t>dki istniejącej infrastruktury,</w:t>
      </w:r>
    </w:p>
    <w:p w14:paraId="625A863D" w14:textId="77777777" w:rsidR="00E015EA" w:rsidRDefault="000370AC" w:rsidP="00D358B5">
      <w:pPr>
        <w:pStyle w:val="Akapitzlist"/>
        <w:numPr>
          <w:ilvl w:val="0"/>
          <w:numId w:val="94"/>
        </w:numPr>
        <w:ind w:left="1134" w:hanging="283"/>
        <w:jc w:val="both"/>
        <w:rPr>
          <w:rFonts w:eastAsiaTheme="minorHAnsi"/>
          <w:sz w:val="22"/>
          <w:szCs w:val="22"/>
        </w:rPr>
      </w:pPr>
      <w:r w:rsidRPr="004B4872">
        <w:rPr>
          <w:rFonts w:eastAsiaTheme="minorHAnsi"/>
          <w:sz w:val="22"/>
          <w:szCs w:val="22"/>
        </w:rPr>
        <w:t xml:space="preserve">dostawę i zabudowę rozdzielni 500V </w:t>
      </w:r>
      <w:r w:rsidRPr="00E015EA">
        <w:rPr>
          <w:rFonts w:eastAsiaTheme="minorHAnsi"/>
          <w:sz w:val="22"/>
          <w:szCs w:val="22"/>
        </w:rPr>
        <w:t>wraz z dwoma niezależnymi liniami zasilanymi</w:t>
      </w:r>
      <w:r w:rsidR="00E015EA">
        <w:rPr>
          <w:rFonts w:eastAsiaTheme="minorHAnsi"/>
          <w:sz w:val="22"/>
          <w:szCs w:val="22"/>
        </w:rPr>
        <w:t xml:space="preserve"> z rozdzielni 500V HALA MASZYN,</w:t>
      </w:r>
    </w:p>
    <w:p w14:paraId="32A613A4" w14:textId="77777777" w:rsidR="00E015EA" w:rsidRDefault="000370AC" w:rsidP="00D358B5">
      <w:pPr>
        <w:pStyle w:val="Akapitzlist"/>
        <w:numPr>
          <w:ilvl w:val="0"/>
          <w:numId w:val="94"/>
        </w:numPr>
        <w:ind w:left="1134" w:hanging="283"/>
        <w:jc w:val="both"/>
        <w:rPr>
          <w:rFonts w:eastAsiaTheme="minorHAnsi"/>
          <w:sz w:val="22"/>
          <w:szCs w:val="22"/>
        </w:rPr>
      </w:pPr>
      <w:r w:rsidRPr="00E015EA">
        <w:rPr>
          <w:rFonts w:eastAsiaTheme="minorHAnsi"/>
          <w:sz w:val="22"/>
          <w:szCs w:val="22"/>
        </w:rPr>
        <w:t>zaprojektowanie kanałów powietrznych wraz z czerpnią z zewnątrz budynku nadszybia do wentylatorów oraz od wentylatorów do nagrzewni</w:t>
      </w:r>
      <w:r w:rsidR="00E015EA">
        <w:rPr>
          <w:rFonts w:eastAsiaTheme="minorHAnsi"/>
          <w:sz w:val="22"/>
          <w:szCs w:val="22"/>
        </w:rPr>
        <w:t>c i dalej do wlotów do szybu 2,</w:t>
      </w:r>
    </w:p>
    <w:p w14:paraId="2560E7C6" w14:textId="77777777" w:rsidR="00E015EA" w:rsidRDefault="000370AC" w:rsidP="00D358B5">
      <w:pPr>
        <w:pStyle w:val="Akapitzlist"/>
        <w:numPr>
          <w:ilvl w:val="0"/>
          <w:numId w:val="94"/>
        </w:numPr>
        <w:ind w:left="1134" w:hanging="283"/>
        <w:jc w:val="both"/>
        <w:rPr>
          <w:rFonts w:eastAsiaTheme="minorHAnsi"/>
          <w:sz w:val="22"/>
          <w:szCs w:val="22"/>
        </w:rPr>
      </w:pPr>
      <w:r w:rsidRPr="00E015EA">
        <w:rPr>
          <w:rFonts w:eastAsiaTheme="minorHAnsi"/>
          <w:sz w:val="22"/>
          <w:szCs w:val="22"/>
        </w:rPr>
        <w:t>wykonanie pomieszczenia w obudowie dźwiękochłonnej z wentylacją, w którym umieszczone zos</w:t>
      </w:r>
      <w:r w:rsidR="00E015EA">
        <w:rPr>
          <w:rFonts w:eastAsiaTheme="minorHAnsi"/>
          <w:sz w:val="22"/>
          <w:szCs w:val="22"/>
        </w:rPr>
        <w:t>taną wentylatory i nagrzewnice,</w:t>
      </w:r>
    </w:p>
    <w:p w14:paraId="484A2EE9" w14:textId="77777777" w:rsidR="00E015EA" w:rsidRDefault="000370AC" w:rsidP="00D358B5">
      <w:pPr>
        <w:pStyle w:val="Akapitzlist"/>
        <w:numPr>
          <w:ilvl w:val="0"/>
          <w:numId w:val="94"/>
        </w:numPr>
        <w:ind w:left="1134" w:hanging="283"/>
        <w:jc w:val="both"/>
        <w:rPr>
          <w:rFonts w:eastAsiaTheme="minorHAnsi"/>
          <w:sz w:val="22"/>
          <w:szCs w:val="22"/>
        </w:rPr>
      </w:pPr>
      <w:r w:rsidRPr="00E015EA">
        <w:rPr>
          <w:rFonts w:eastAsiaTheme="minorHAnsi"/>
          <w:sz w:val="22"/>
          <w:szCs w:val="22"/>
        </w:rPr>
        <w:t>prefabrykacj</w:t>
      </w:r>
      <w:r w:rsidR="00E015EA">
        <w:rPr>
          <w:rFonts w:eastAsiaTheme="minorHAnsi"/>
          <w:sz w:val="22"/>
          <w:szCs w:val="22"/>
        </w:rPr>
        <w:t>ę wszystkich elementów, montaż,</w:t>
      </w:r>
    </w:p>
    <w:p w14:paraId="0B84020B" w14:textId="60F6851F" w:rsidR="000370AC" w:rsidRPr="002E57E1" w:rsidRDefault="000370AC" w:rsidP="00D358B5">
      <w:pPr>
        <w:pStyle w:val="Akapitzlist"/>
        <w:numPr>
          <w:ilvl w:val="0"/>
          <w:numId w:val="94"/>
        </w:numPr>
        <w:ind w:left="1134" w:hanging="283"/>
        <w:jc w:val="both"/>
        <w:rPr>
          <w:rFonts w:eastAsiaTheme="minorHAnsi"/>
          <w:sz w:val="22"/>
          <w:szCs w:val="22"/>
        </w:rPr>
      </w:pPr>
      <w:r w:rsidRPr="00E015EA">
        <w:rPr>
          <w:rFonts w:eastAsiaTheme="minorHAnsi"/>
          <w:sz w:val="22"/>
          <w:szCs w:val="22"/>
        </w:rPr>
        <w:t>projekty, instrukcje obsługi, deklaracje zgodności i dokumentację projektowo-montażową we wszystkich branżach, do każdego urządzenia i instalacji wraz z dokumentacją koncesyjną i odbiorową na potrzeby UDT, rozruch, ruch próbny, wykonanie pomiarów gwarancyjnych wraz z niezbędnymi podłączeniami i przyłączeniami do istniejącej infrastruktury</w:t>
      </w:r>
      <w:r w:rsidRPr="002E57E1">
        <w:rPr>
          <w:rFonts w:eastAsiaTheme="minorHAnsi"/>
          <w:sz w:val="22"/>
          <w:szCs w:val="22"/>
        </w:rPr>
        <w:t xml:space="preserve">. </w:t>
      </w:r>
    </w:p>
    <w:p w14:paraId="78FF5B27" w14:textId="6E767A0D" w:rsidR="00975A17" w:rsidRPr="002E57E1" w:rsidRDefault="00975A17" w:rsidP="00D358B5">
      <w:pPr>
        <w:pStyle w:val="Akapitzlist"/>
        <w:numPr>
          <w:ilvl w:val="0"/>
          <w:numId w:val="58"/>
        </w:numPr>
        <w:ind w:left="851" w:hanging="284"/>
        <w:jc w:val="both"/>
        <w:rPr>
          <w:rFonts w:eastAsiaTheme="minorHAnsi"/>
          <w:sz w:val="22"/>
          <w:szCs w:val="22"/>
        </w:rPr>
      </w:pPr>
      <w:r w:rsidRPr="002E57E1">
        <w:rPr>
          <w:sz w:val="22"/>
          <w:szCs w:val="22"/>
        </w:rPr>
        <w:t xml:space="preserve">Szczegółowy zakres rzeczowy zamówienia przedstawiono w </w:t>
      </w:r>
      <w:r w:rsidR="00A85D59" w:rsidRPr="002E57E1">
        <w:rPr>
          <w:sz w:val="22"/>
          <w:szCs w:val="22"/>
        </w:rPr>
        <w:t>Programie Funkcjonalno-</w:t>
      </w:r>
      <w:proofErr w:type="spellStart"/>
      <w:r w:rsidR="00A85D59" w:rsidRPr="002E57E1">
        <w:rPr>
          <w:sz w:val="22"/>
          <w:szCs w:val="22"/>
        </w:rPr>
        <w:t>Uzytkowym</w:t>
      </w:r>
      <w:proofErr w:type="spellEnd"/>
      <w:r w:rsidR="00A85D59" w:rsidRPr="002E57E1">
        <w:rPr>
          <w:sz w:val="22"/>
          <w:szCs w:val="22"/>
        </w:rPr>
        <w:t xml:space="preserve"> (PFU)</w:t>
      </w:r>
      <w:r w:rsidRPr="002E57E1">
        <w:rPr>
          <w:sz w:val="22"/>
          <w:szCs w:val="22"/>
        </w:rPr>
        <w:t xml:space="preserve"> stanowiącym </w:t>
      </w:r>
      <w:r w:rsidRPr="002E57E1">
        <w:rPr>
          <w:b/>
          <w:bCs/>
          <w:sz w:val="22"/>
          <w:szCs w:val="22"/>
        </w:rPr>
        <w:t>Załącznik nr 1a do SWZ</w:t>
      </w:r>
      <w:r w:rsidRPr="002E57E1">
        <w:rPr>
          <w:sz w:val="22"/>
          <w:szCs w:val="22"/>
        </w:rPr>
        <w:t>. Roboty nieujęte w dokumentacji udostępnionej przez Zamawiającego, a wynikające z technologii robót budowlanych lub montażu urządzeń winny być uwzględnione w wycenie Wykonawcy.</w:t>
      </w:r>
    </w:p>
    <w:p w14:paraId="7758D9A8" w14:textId="77777777" w:rsidR="00975A17" w:rsidRPr="002E57E1" w:rsidRDefault="00975A17" w:rsidP="00975A17">
      <w:pPr>
        <w:ind w:left="349"/>
        <w:jc w:val="both"/>
        <w:rPr>
          <w:rFonts w:eastAsiaTheme="minorHAnsi"/>
          <w:sz w:val="22"/>
          <w:szCs w:val="22"/>
        </w:rPr>
      </w:pPr>
    </w:p>
    <w:p w14:paraId="26A2F0DA" w14:textId="77777777" w:rsidR="00166427" w:rsidRPr="002E57E1" w:rsidRDefault="00975A17" w:rsidP="0082443E">
      <w:pPr>
        <w:pStyle w:val="Akapitzlist"/>
        <w:numPr>
          <w:ilvl w:val="0"/>
          <w:numId w:val="31"/>
        </w:numPr>
        <w:spacing w:line="312" w:lineRule="auto"/>
        <w:ind w:left="567" w:hanging="141"/>
        <w:jc w:val="both"/>
        <w:rPr>
          <w:b/>
          <w:bCs/>
        </w:rPr>
      </w:pPr>
      <w:bookmarkStart w:id="100" w:name="_Toc67292101"/>
      <w:r w:rsidRPr="002E57E1">
        <w:rPr>
          <w:b/>
          <w:bCs/>
        </w:rPr>
        <w:t>Wymagane dokumenty:</w:t>
      </w:r>
    </w:p>
    <w:p w14:paraId="6B6E8338" w14:textId="77777777" w:rsidR="00975A17" w:rsidRPr="002E57E1" w:rsidRDefault="00975A17" w:rsidP="00D358B5">
      <w:pPr>
        <w:pStyle w:val="Akapitzlist"/>
        <w:numPr>
          <w:ilvl w:val="0"/>
          <w:numId w:val="61"/>
        </w:numPr>
        <w:suppressAutoHyphens/>
        <w:ind w:left="851" w:hanging="284"/>
        <w:jc w:val="both"/>
        <w:rPr>
          <w:b/>
          <w:bCs/>
          <w:sz w:val="22"/>
          <w:szCs w:val="22"/>
        </w:rPr>
      </w:pPr>
      <w:r w:rsidRPr="002E57E1">
        <w:rPr>
          <w:b/>
          <w:bCs/>
          <w:sz w:val="22"/>
          <w:szCs w:val="22"/>
        </w:rPr>
        <w:t>Dokumenty wymagane przed zawarciem umowy:</w:t>
      </w:r>
    </w:p>
    <w:p w14:paraId="09ACE1A0" w14:textId="1D8A836A" w:rsidR="00975A17" w:rsidRPr="002E57E1" w:rsidRDefault="00975A17" w:rsidP="00D358B5">
      <w:pPr>
        <w:pStyle w:val="Akapitzlist"/>
        <w:numPr>
          <w:ilvl w:val="2"/>
          <w:numId w:val="61"/>
        </w:numPr>
        <w:suppressAutoHyphens/>
        <w:ind w:left="1134" w:hanging="284"/>
        <w:jc w:val="both"/>
        <w:rPr>
          <w:sz w:val="22"/>
          <w:szCs w:val="22"/>
        </w:rPr>
      </w:pPr>
      <w:r w:rsidRPr="002E57E1">
        <w:rPr>
          <w:sz w:val="22"/>
          <w:szCs w:val="22"/>
        </w:rPr>
        <w:t xml:space="preserve">szczegółowa kalkulacja ceny umownej opracowana na podstawie </w:t>
      </w:r>
      <w:r w:rsidR="00D34131" w:rsidRPr="002E57E1">
        <w:rPr>
          <w:sz w:val="22"/>
          <w:szCs w:val="22"/>
        </w:rPr>
        <w:t>PFU</w:t>
      </w:r>
      <w:r w:rsidRPr="002E57E1">
        <w:rPr>
          <w:sz w:val="22"/>
          <w:szCs w:val="22"/>
        </w:rPr>
        <w:t xml:space="preserve"> stanowiącego </w:t>
      </w:r>
      <w:r w:rsidRPr="002E57E1">
        <w:rPr>
          <w:b/>
          <w:bCs/>
          <w:sz w:val="22"/>
          <w:szCs w:val="22"/>
        </w:rPr>
        <w:t>Załącznik nr 1a do SWZ</w:t>
      </w:r>
      <w:r w:rsidRPr="002E57E1">
        <w:rPr>
          <w:sz w:val="22"/>
          <w:szCs w:val="22"/>
        </w:rPr>
        <w:t xml:space="preserve"> (będz</w:t>
      </w:r>
      <w:r w:rsidR="00166427" w:rsidRPr="002E57E1">
        <w:rPr>
          <w:sz w:val="22"/>
          <w:szCs w:val="22"/>
        </w:rPr>
        <w:t>ie stanowić załącznik do umowy);</w:t>
      </w:r>
    </w:p>
    <w:p w14:paraId="4858685A" w14:textId="77777777" w:rsidR="00975A17" w:rsidRPr="00DD21BE" w:rsidRDefault="00975A17" w:rsidP="00D358B5">
      <w:pPr>
        <w:pStyle w:val="Akapitzlist"/>
        <w:numPr>
          <w:ilvl w:val="2"/>
          <w:numId w:val="61"/>
        </w:numPr>
        <w:suppressAutoHyphens/>
        <w:ind w:left="1134" w:hanging="284"/>
        <w:jc w:val="both"/>
        <w:rPr>
          <w:sz w:val="22"/>
          <w:szCs w:val="22"/>
        </w:rPr>
      </w:pPr>
      <w:r w:rsidRPr="002E57E1">
        <w:rPr>
          <w:sz w:val="22"/>
          <w:szCs w:val="22"/>
        </w:rPr>
        <w:t>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 (będz</w:t>
      </w:r>
      <w:r w:rsidR="00166427" w:rsidRPr="002E57E1">
        <w:rPr>
          <w:sz w:val="22"/>
          <w:szCs w:val="22"/>
        </w:rPr>
        <w:t>ie stanowić</w:t>
      </w:r>
      <w:r w:rsidR="00166427">
        <w:rPr>
          <w:sz w:val="22"/>
          <w:szCs w:val="22"/>
        </w:rPr>
        <w:t xml:space="preserve"> załącznik do umowy);</w:t>
      </w:r>
    </w:p>
    <w:p w14:paraId="02A82B80" w14:textId="0CF24580" w:rsidR="00975A17" w:rsidRPr="00DD21BE" w:rsidRDefault="00975A17" w:rsidP="00D358B5">
      <w:pPr>
        <w:pStyle w:val="Akapitzlist"/>
        <w:numPr>
          <w:ilvl w:val="2"/>
          <w:numId w:val="61"/>
        </w:numPr>
        <w:suppressAutoHyphens/>
        <w:ind w:left="1134" w:hanging="284"/>
        <w:jc w:val="both"/>
        <w:rPr>
          <w:i/>
          <w:iCs/>
          <w:sz w:val="22"/>
          <w:szCs w:val="22"/>
        </w:rPr>
      </w:pPr>
      <w:r w:rsidRPr="00DD21BE">
        <w:rPr>
          <w:sz w:val="22"/>
          <w:szCs w:val="22"/>
        </w:rPr>
        <w:t>potwierdzona za zgodność z oryginałem kopia polisy ubezpieczenia wraz z dowodem opłacenia składki ubezpieczeniowej</w:t>
      </w:r>
      <w:r w:rsidR="00166427">
        <w:rPr>
          <w:sz w:val="22"/>
          <w:szCs w:val="22"/>
        </w:rPr>
        <w:t>;</w:t>
      </w:r>
    </w:p>
    <w:p w14:paraId="0CCE265A" w14:textId="3AF1D235" w:rsidR="00975A17" w:rsidRPr="002E57E1" w:rsidRDefault="00975A17" w:rsidP="002E57E1">
      <w:pPr>
        <w:pStyle w:val="Akapitzlist"/>
        <w:numPr>
          <w:ilvl w:val="2"/>
          <w:numId w:val="61"/>
        </w:numPr>
        <w:suppressAutoHyphens/>
        <w:ind w:left="1134" w:hanging="284"/>
        <w:jc w:val="both"/>
        <w:rPr>
          <w:sz w:val="22"/>
          <w:szCs w:val="22"/>
        </w:rPr>
      </w:pPr>
      <w:r w:rsidRPr="00DD21BE">
        <w:rPr>
          <w:kern w:val="1"/>
          <w:sz w:val="22"/>
          <w:szCs w:val="22"/>
          <w:lang w:eastAsia="ar-SA"/>
        </w:rPr>
        <w:lastRenderedPageBreak/>
        <w:t>potwierdzenie wniesienia zabezpieczenia należytego wykonania umowy</w:t>
      </w:r>
      <w:r w:rsidR="00166427">
        <w:rPr>
          <w:kern w:val="1"/>
          <w:sz w:val="22"/>
          <w:szCs w:val="22"/>
          <w:lang w:eastAsia="ar-SA"/>
        </w:rPr>
        <w:t>;</w:t>
      </w:r>
      <w:r w:rsidRPr="00DD21BE">
        <w:rPr>
          <w:kern w:val="1"/>
          <w:sz w:val="22"/>
          <w:szCs w:val="22"/>
          <w:lang w:eastAsia="ar-SA"/>
        </w:rPr>
        <w:t xml:space="preserve"> </w:t>
      </w:r>
    </w:p>
    <w:p w14:paraId="5BA202B2" w14:textId="77777777" w:rsidR="00975A17" w:rsidRPr="00DD21BE" w:rsidRDefault="00975A17" w:rsidP="00D358B5">
      <w:pPr>
        <w:pStyle w:val="Akapitzlist"/>
        <w:keepNext/>
        <w:keepLines/>
        <w:numPr>
          <w:ilvl w:val="0"/>
          <w:numId w:val="61"/>
        </w:numPr>
        <w:suppressAutoHyphens/>
        <w:ind w:left="851" w:hanging="284"/>
        <w:jc w:val="both"/>
        <w:rPr>
          <w:b/>
          <w:bCs/>
          <w:sz w:val="22"/>
          <w:szCs w:val="22"/>
        </w:rPr>
      </w:pPr>
      <w:r w:rsidRPr="00DD21BE">
        <w:rPr>
          <w:b/>
          <w:bCs/>
          <w:sz w:val="22"/>
          <w:szCs w:val="22"/>
        </w:rPr>
        <w:t>Dokumenty wymagane przed przystąpieniem do realizacji umowy:</w:t>
      </w:r>
    </w:p>
    <w:p w14:paraId="714E3BD8" w14:textId="3D43D473" w:rsidR="00975A17" w:rsidRPr="00DD21BE" w:rsidRDefault="00975A17" w:rsidP="00D358B5">
      <w:pPr>
        <w:keepNext/>
        <w:keepLines/>
        <w:widowControl w:val="0"/>
        <w:numPr>
          <w:ilvl w:val="0"/>
          <w:numId w:val="60"/>
        </w:numPr>
        <w:tabs>
          <w:tab w:val="left" w:pos="284"/>
        </w:tabs>
        <w:adjustRightInd w:val="0"/>
        <w:ind w:left="1134" w:hanging="284"/>
        <w:jc w:val="both"/>
        <w:textAlignment w:val="baseline"/>
        <w:rPr>
          <w:sz w:val="22"/>
          <w:szCs w:val="22"/>
        </w:rPr>
      </w:pPr>
      <w:r w:rsidRPr="00DD21BE">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w:t>
      </w:r>
      <w:r w:rsidR="00166427">
        <w:rPr>
          <w:sz w:val="22"/>
          <w:szCs w:val="22"/>
        </w:rPr>
        <w:t>;</w:t>
      </w:r>
    </w:p>
    <w:p w14:paraId="615AD28A" w14:textId="45155E28" w:rsidR="00975A17" w:rsidRPr="00DD21BE" w:rsidRDefault="00975A17" w:rsidP="00D358B5">
      <w:pPr>
        <w:keepNext/>
        <w:keepLines/>
        <w:widowControl w:val="0"/>
        <w:numPr>
          <w:ilvl w:val="0"/>
          <w:numId w:val="60"/>
        </w:numPr>
        <w:tabs>
          <w:tab w:val="left" w:pos="284"/>
        </w:tabs>
        <w:adjustRightInd w:val="0"/>
        <w:ind w:left="1134" w:hanging="284"/>
        <w:jc w:val="both"/>
        <w:textAlignment w:val="baseline"/>
        <w:rPr>
          <w:sz w:val="22"/>
          <w:szCs w:val="22"/>
        </w:rPr>
      </w:pPr>
      <w:r w:rsidRPr="00DD21BE">
        <w:rPr>
          <w:sz w:val="22"/>
          <w:szCs w:val="22"/>
        </w:rPr>
        <w:t>kopie potwierdzonych za zgodność z oryginałem dokumentów potwierdzających posiadanie przez osoby realizujące zamówienie odpowiednich kwalifikacji i uprawnień niezbędnych do wykonania przedmiotu zamówienia</w:t>
      </w:r>
      <w:r w:rsidR="00166427">
        <w:rPr>
          <w:sz w:val="22"/>
          <w:szCs w:val="22"/>
        </w:rPr>
        <w:t>;</w:t>
      </w:r>
    </w:p>
    <w:p w14:paraId="744BE8BF" w14:textId="654CBBDE" w:rsidR="00975A17" w:rsidRPr="00D34131" w:rsidRDefault="00975A17" w:rsidP="00D358B5">
      <w:pPr>
        <w:keepNext/>
        <w:keepLines/>
        <w:widowControl w:val="0"/>
        <w:numPr>
          <w:ilvl w:val="0"/>
          <w:numId w:val="60"/>
        </w:numPr>
        <w:tabs>
          <w:tab w:val="left" w:pos="284"/>
        </w:tabs>
        <w:adjustRightInd w:val="0"/>
        <w:ind w:left="1134" w:hanging="284"/>
        <w:jc w:val="both"/>
        <w:textAlignment w:val="baseline"/>
        <w:rPr>
          <w:sz w:val="22"/>
          <w:szCs w:val="22"/>
        </w:rPr>
      </w:pPr>
      <w:r w:rsidRPr="00DD21BE">
        <w:rPr>
          <w:sz w:val="22"/>
          <w:szCs w:val="22"/>
        </w:rPr>
        <w:t xml:space="preserve">kopie potwierdzonych za zgodność z oryginałem dokumentów potwierdzających </w:t>
      </w:r>
      <w:r w:rsidRPr="00D34131">
        <w:rPr>
          <w:sz w:val="22"/>
          <w:szCs w:val="22"/>
        </w:rPr>
        <w:t xml:space="preserve">posiadane kwalifikacje zawodowe/uprawnienia osób zdolnych do wykonania zamówienia wraz </w:t>
      </w:r>
      <w:proofErr w:type="gramStart"/>
      <w:r w:rsidRPr="00D34131">
        <w:rPr>
          <w:sz w:val="22"/>
          <w:szCs w:val="22"/>
        </w:rPr>
        <w:t>z  aktualnymi</w:t>
      </w:r>
      <w:proofErr w:type="gramEnd"/>
      <w:r w:rsidRPr="00D34131">
        <w:rPr>
          <w:sz w:val="22"/>
          <w:szCs w:val="22"/>
        </w:rPr>
        <w:t xml:space="preserve"> zaświadczeniami o przynależności do właściwej Okręgowej Izby Inżynierów Budownictwa</w:t>
      </w:r>
      <w:r w:rsidR="00166427" w:rsidRPr="00D34131">
        <w:rPr>
          <w:sz w:val="22"/>
          <w:szCs w:val="22"/>
        </w:rPr>
        <w:t>;</w:t>
      </w:r>
    </w:p>
    <w:p w14:paraId="1F2CE7D1" w14:textId="0C315194" w:rsidR="00975A17" w:rsidRPr="00D34131" w:rsidRDefault="00975A17" w:rsidP="00D358B5">
      <w:pPr>
        <w:keepNext/>
        <w:keepLines/>
        <w:numPr>
          <w:ilvl w:val="0"/>
          <w:numId w:val="60"/>
        </w:numPr>
        <w:ind w:left="1134" w:hanging="284"/>
        <w:rPr>
          <w:sz w:val="22"/>
          <w:szCs w:val="22"/>
        </w:rPr>
      </w:pPr>
      <w:r w:rsidRPr="00D34131">
        <w:rPr>
          <w:sz w:val="22"/>
          <w:szCs w:val="22"/>
        </w:rPr>
        <w:t>opracowana Technologia wykonania robót</w:t>
      </w:r>
      <w:r w:rsidR="00166427" w:rsidRPr="00D34131">
        <w:rPr>
          <w:sz w:val="22"/>
          <w:szCs w:val="22"/>
        </w:rPr>
        <w:t>;</w:t>
      </w:r>
    </w:p>
    <w:p w14:paraId="0A0CCC17" w14:textId="7041FCC3"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Pr>
          <w:sz w:val="22"/>
          <w:szCs w:val="22"/>
        </w:rPr>
        <w:t>i</w:t>
      </w:r>
      <w:r w:rsidRPr="00D34131">
        <w:rPr>
          <w:sz w:val="22"/>
          <w:szCs w:val="22"/>
        </w:rPr>
        <w:t xml:space="preserve">nstrukcja bezpiecznego wykonywania robót wraz z planem BIOZ oraz </w:t>
      </w:r>
      <w:r>
        <w:rPr>
          <w:sz w:val="22"/>
          <w:szCs w:val="22"/>
        </w:rPr>
        <w:t>kartami oceny ryzyka zawodowego;</w:t>
      </w:r>
    </w:p>
    <w:p w14:paraId="27FE4CC6" w14:textId="6852E41F"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Pr>
          <w:sz w:val="22"/>
          <w:szCs w:val="22"/>
        </w:rPr>
        <w:t>u</w:t>
      </w:r>
      <w:r w:rsidRPr="00D34131">
        <w:rPr>
          <w:sz w:val="22"/>
          <w:szCs w:val="22"/>
        </w:rPr>
        <w:t xml:space="preserve">mowy z podwykonawcami </w:t>
      </w:r>
      <w:r w:rsidRPr="00D34131">
        <w:rPr>
          <w:i/>
          <w:sz w:val="22"/>
          <w:szCs w:val="22"/>
        </w:rPr>
        <w:t>[je</w:t>
      </w:r>
      <w:r>
        <w:rPr>
          <w:i/>
          <w:sz w:val="22"/>
          <w:szCs w:val="22"/>
        </w:rPr>
        <w:t>że</w:t>
      </w:r>
      <w:r w:rsidRPr="00D34131">
        <w:rPr>
          <w:i/>
          <w:sz w:val="22"/>
          <w:szCs w:val="22"/>
        </w:rPr>
        <w:t>li dotyczy]</w:t>
      </w:r>
      <w:r>
        <w:rPr>
          <w:sz w:val="22"/>
          <w:szCs w:val="22"/>
        </w:rPr>
        <w:t>;</w:t>
      </w:r>
    </w:p>
    <w:p w14:paraId="61D4072B" w14:textId="4C7C2AA4"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Pr>
          <w:sz w:val="22"/>
          <w:szCs w:val="22"/>
        </w:rPr>
        <w:t>k</w:t>
      </w:r>
      <w:r w:rsidRPr="00D34131">
        <w:rPr>
          <w:sz w:val="22"/>
          <w:szCs w:val="22"/>
        </w:rPr>
        <w:t>opie stwierdzenia kwalifikacji osób dozoru ru</w:t>
      </w:r>
      <w:r>
        <w:rPr>
          <w:sz w:val="22"/>
          <w:szCs w:val="22"/>
        </w:rPr>
        <w:t>chu wraz z zakresami czynności;</w:t>
      </w:r>
    </w:p>
    <w:p w14:paraId="1E23E227" w14:textId="130C5CF0"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Pr>
          <w:sz w:val="22"/>
          <w:szCs w:val="22"/>
        </w:rPr>
        <w:t>w</w:t>
      </w:r>
      <w:r w:rsidRPr="00D34131">
        <w:rPr>
          <w:sz w:val="22"/>
          <w:szCs w:val="22"/>
        </w:rPr>
        <w:t>ykaz pr</w:t>
      </w:r>
      <w:r>
        <w:rPr>
          <w:sz w:val="22"/>
          <w:szCs w:val="22"/>
        </w:rPr>
        <w:t>acowników wraz z uprawnieniami;</w:t>
      </w:r>
    </w:p>
    <w:p w14:paraId="61A7AA5D" w14:textId="3878C751"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Pr>
          <w:sz w:val="22"/>
          <w:szCs w:val="22"/>
        </w:rPr>
        <w:t>k</w:t>
      </w:r>
      <w:r w:rsidRPr="00D34131">
        <w:rPr>
          <w:sz w:val="22"/>
          <w:szCs w:val="22"/>
        </w:rPr>
        <w:t>opie badań lekars</w:t>
      </w:r>
      <w:r>
        <w:rPr>
          <w:sz w:val="22"/>
          <w:szCs w:val="22"/>
        </w:rPr>
        <w:t>kich oraz uprawnień pracowników;</w:t>
      </w:r>
    </w:p>
    <w:p w14:paraId="783F9476" w14:textId="50F5E20F"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Pr>
          <w:sz w:val="22"/>
          <w:szCs w:val="22"/>
        </w:rPr>
        <w:t>s</w:t>
      </w:r>
      <w:r w:rsidRPr="00D34131">
        <w:rPr>
          <w:sz w:val="22"/>
          <w:szCs w:val="22"/>
        </w:rPr>
        <w:t>zkolenie wstępne pracowników oraz inne dokumenty wymagane obowiązującymi przepisami w tym przepi</w:t>
      </w:r>
      <w:r>
        <w:rPr>
          <w:sz w:val="22"/>
          <w:szCs w:val="22"/>
        </w:rPr>
        <w:t>sami wewnętrznymi Zamawiającego;</w:t>
      </w:r>
    </w:p>
    <w:p w14:paraId="3A2F7B89" w14:textId="734B5EC9"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Pr>
          <w:sz w:val="22"/>
          <w:szCs w:val="22"/>
        </w:rPr>
        <w:t>i</w:t>
      </w:r>
      <w:r w:rsidRPr="00D34131">
        <w:rPr>
          <w:sz w:val="22"/>
          <w:szCs w:val="22"/>
        </w:rPr>
        <w:t>nstrukcje obsługi specjalistycznych maszyn i urządzeń w przypadku ich zas</w:t>
      </w:r>
      <w:r>
        <w:rPr>
          <w:sz w:val="22"/>
          <w:szCs w:val="22"/>
        </w:rPr>
        <w:t>tosowania przy realizacji umowy;</w:t>
      </w:r>
    </w:p>
    <w:p w14:paraId="4AA31C99" w14:textId="7F593253"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sidRPr="00D34131">
        <w:rPr>
          <w:sz w:val="22"/>
          <w:szCs w:val="22"/>
        </w:rPr>
        <w:t>deklaracja zgodności WE pr</w:t>
      </w:r>
      <w:r>
        <w:rPr>
          <w:sz w:val="22"/>
          <w:szCs w:val="22"/>
        </w:rPr>
        <w:t>oducenta zastosowanej aparatury;</w:t>
      </w:r>
    </w:p>
    <w:p w14:paraId="6E8CEDA6" w14:textId="0C8589AC" w:rsidR="00D34131" w:rsidRPr="00D34131" w:rsidRDefault="00D34131" w:rsidP="00D358B5">
      <w:pPr>
        <w:pStyle w:val="Akapitzlist"/>
        <w:widowControl w:val="0"/>
        <w:numPr>
          <w:ilvl w:val="0"/>
          <w:numId w:val="60"/>
        </w:numPr>
        <w:adjustRightInd w:val="0"/>
        <w:ind w:left="1134" w:hanging="284"/>
        <w:jc w:val="both"/>
        <w:textAlignment w:val="baseline"/>
        <w:rPr>
          <w:sz w:val="22"/>
          <w:szCs w:val="22"/>
        </w:rPr>
      </w:pPr>
      <w:r w:rsidRPr="00D34131">
        <w:rPr>
          <w:sz w:val="22"/>
          <w:szCs w:val="22"/>
        </w:rPr>
        <w:t>świadectwo jakośc</w:t>
      </w:r>
      <w:r>
        <w:rPr>
          <w:sz w:val="22"/>
          <w:szCs w:val="22"/>
        </w:rPr>
        <w:t>i wyrobu zastosowanej aparatury;</w:t>
      </w:r>
    </w:p>
    <w:p w14:paraId="18C5FD4B" w14:textId="79FF3E0F" w:rsidR="00975A17" w:rsidRPr="00D34131" w:rsidRDefault="00D34131" w:rsidP="00D34131">
      <w:pPr>
        <w:pStyle w:val="Akapitzlist"/>
        <w:widowControl w:val="0"/>
        <w:adjustRightInd w:val="0"/>
        <w:ind w:left="1134"/>
        <w:jc w:val="both"/>
        <w:textAlignment w:val="baseline"/>
        <w:rPr>
          <w:i/>
          <w:sz w:val="22"/>
          <w:szCs w:val="22"/>
        </w:rPr>
      </w:pPr>
      <w:r w:rsidRPr="00D34131">
        <w:rPr>
          <w:i/>
          <w:sz w:val="22"/>
          <w:szCs w:val="22"/>
        </w:rPr>
        <w:t>Wszystkie dokumenty wymienione powyżej będą zestawione w całości, opisane i oznaczone</w:t>
      </w:r>
      <w:r>
        <w:rPr>
          <w:i/>
          <w:sz w:val="22"/>
          <w:szCs w:val="22"/>
        </w:rPr>
        <w:t>.</w:t>
      </w:r>
    </w:p>
    <w:p w14:paraId="7E92DAD8" w14:textId="77777777" w:rsidR="00975A17" w:rsidRPr="00DD21BE" w:rsidRDefault="00975A17" w:rsidP="00166427">
      <w:pPr>
        <w:keepNext/>
        <w:keepLines/>
        <w:widowControl w:val="0"/>
        <w:tabs>
          <w:tab w:val="left" w:pos="284"/>
        </w:tabs>
        <w:adjustRightInd w:val="0"/>
        <w:ind w:left="851" w:hanging="284"/>
        <w:jc w:val="both"/>
        <w:textAlignment w:val="baseline"/>
        <w:rPr>
          <w:sz w:val="22"/>
          <w:szCs w:val="22"/>
        </w:rPr>
      </w:pPr>
    </w:p>
    <w:p w14:paraId="62E27DF0" w14:textId="77777777" w:rsidR="00975A17" w:rsidRPr="00DD21BE" w:rsidRDefault="00975A17" w:rsidP="00D358B5">
      <w:pPr>
        <w:pStyle w:val="Akapitzlist"/>
        <w:keepNext/>
        <w:keepLines/>
        <w:numPr>
          <w:ilvl w:val="0"/>
          <w:numId w:val="61"/>
        </w:numPr>
        <w:suppressAutoHyphens/>
        <w:ind w:left="851" w:hanging="284"/>
        <w:jc w:val="both"/>
        <w:rPr>
          <w:b/>
          <w:sz w:val="22"/>
          <w:szCs w:val="22"/>
        </w:rPr>
      </w:pPr>
      <w:r w:rsidRPr="00DD21BE">
        <w:rPr>
          <w:b/>
          <w:sz w:val="22"/>
          <w:szCs w:val="22"/>
        </w:rPr>
        <w:t>Dokumenty wymagane po wykonaniu robót:</w:t>
      </w:r>
    </w:p>
    <w:p w14:paraId="26064891" w14:textId="255A8E03" w:rsidR="00975A17" w:rsidRPr="00DD21BE" w:rsidRDefault="000B6B6A" w:rsidP="00D358B5">
      <w:pPr>
        <w:numPr>
          <w:ilvl w:val="0"/>
          <w:numId w:val="59"/>
        </w:numPr>
        <w:suppressAutoHyphens/>
        <w:ind w:left="1134" w:hanging="284"/>
        <w:jc w:val="both"/>
        <w:rPr>
          <w:rFonts w:eastAsia="Tahoma"/>
          <w:sz w:val="22"/>
          <w:szCs w:val="22"/>
        </w:rPr>
      </w:pPr>
      <w:r>
        <w:rPr>
          <w:rFonts w:eastAsia="Tahoma"/>
          <w:sz w:val="22"/>
          <w:szCs w:val="22"/>
        </w:rPr>
        <w:t>ś</w:t>
      </w:r>
      <w:r w:rsidR="00975A17" w:rsidRPr="00DD21BE">
        <w:rPr>
          <w:rFonts w:eastAsia="Tahoma"/>
          <w:sz w:val="22"/>
          <w:szCs w:val="22"/>
        </w:rPr>
        <w:t>wiadectwo jakości, certyfikaty</w:t>
      </w:r>
      <w:r w:rsidR="00B00ED7">
        <w:rPr>
          <w:rFonts w:eastAsia="Tahoma"/>
          <w:sz w:val="22"/>
          <w:szCs w:val="22"/>
        </w:rPr>
        <w:t>;</w:t>
      </w:r>
    </w:p>
    <w:p w14:paraId="5A1A9720" w14:textId="1E06E1F5" w:rsidR="00975A17" w:rsidRPr="00DD21BE" w:rsidRDefault="000B6B6A" w:rsidP="00D358B5">
      <w:pPr>
        <w:numPr>
          <w:ilvl w:val="0"/>
          <w:numId w:val="59"/>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eklaracja zgodności CE</w:t>
      </w:r>
      <w:r w:rsidR="00B00ED7">
        <w:rPr>
          <w:rFonts w:eastAsia="Tahoma"/>
          <w:sz w:val="22"/>
          <w:szCs w:val="22"/>
        </w:rPr>
        <w:t>;</w:t>
      </w:r>
      <w:r w:rsidR="00975A17" w:rsidRPr="00DD21BE">
        <w:rPr>
          <w:rFonts w:eastAsia="Tahoma"/>
          <w:sz w:val="22"/>
          <w:szCs w:val="22"/>
        </w:rPr>
        <w:t xml:space="preserve"> </w:t>
      </w:r>
    </w:p>
    <w:p w14:paraId="49248629" w14:textId="091737D1" w:rsidR="00975A17" w:rsidRPr="00DD21BE" w:rsidRDefault="000B6B6A" w:rsidP="00D358B5">
      <w:pPr>
        <w:numPr>
          <w:ilvl w:val="0"/>
          <w:numId w:val="59"/>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 xml:space="preserve">ziennik </w:t>
      </w:r>
      <w:r>
        <w:rPr>
          <w:rFonts w:eastAsia="Tahoma"/>
          <w:sz w:val="22"/>
          <w:szCs w:val="22"/>
        </w:rPr>
        <w:t>b</w:t>
      </w:r>
      <w:r w:rsidR="00975A17" w:rsidRPr="00DD21BE">
        <w:rPr>
          <w:rFonts w:eastAsia="Tahoma"/>
          <w:sz w:val="22"/>
          <w:szCs w:val="22"/>
        </w:rPr>
        <w:t>udowy/</w:t>
      </w:r>
      <w:r>
        <w:rPr>
          <w:rFonts w:eastAsia="Tahoma"/>
          <w:sz w:val="22"/>
          <w:szCs w:val="22"/>
        </w:rPr>
        <w:t>r</w:t>
      </w:r>
      <w:r w:rsidR="00975A17" w:rsidRPr="00DD21BE">
        <w:rPr>
          <w:rFonts w:eastAsia="Tahoma"/>
          <w:sz w:val="22"/>
          <w:szCs w:val="22"/>
        </w:rPr>
        <w:t>obót</w:t>
      </w:r>
      <w:r w:rsidR="00B00ED7">
        <w:rPr>
          <w:rFonts w:eastAsia="Tahoma"/>
          <w:sz w:val="22"/>
          <w:szCs w:val="22"/>
        </w:rPr>
        <w:t>;</w:t>
      </w:r>
      <w:r w:rsidR="00975A17" w:rsidRPr="00DD21BE">
        <w:rPr>
          <w:rFonts w:eastAsia="Tahoma"/>
          <w:sz w:val="22"/>
          <w:szCs w:val="22"/>
        </w:rPr>
        <w:t xml:space="preserve"> </w:t>
      </w:r>
    </w:p>
    <w:p w14:paraId="193B9D14" w14:textId="5AC50F29" w:rsidR="00975A17" w:rsidRPr="00DD21BE" w:rsidRDefault="000B6B6A" w:rsidP="00D358B5">
      <w:pPr>
        <w:numPr>
          <w:ilvl w:val="0"/>
          <w:numId w:val="59"/>
        </w:numPr>
        <w:suppressAutoHyphens/>
        <w:ind w:left="1134" w:hanging="284"/>
        <w:jc w:val="both"/>
        <w:rPr>
          <w:rFonts w:eastAsia="Tahoma"/>
          <w:sz w:val="22"/>
          <w:szCs w:val="22"/>
        </w:rPr>
      </w:pPr>
      <w:r>
        <w:rPr>
          <w:rFonts w:eastAsia="Tahoma"/>
          <w:sz w:val="22"/>
          <w:szCs w:val="22"/>
        </w:rPr>
        <w:t>k</w:t>
      </w:r>
      <w:r w:rsidR="00975A17" w:rsidRPr="00DD21BE">
        <w:rPr>
          <w:rFonts w:eastAsia="Tahoma"/>
          <w:sz w:val="22"/>
          <w:szCs w:val="22"/>
        </w:rPr>
        <w:t>arta gwarancyjna</w:t>
      </w:r>
      <w:r w:rsidR="00B00ED7">
        <w:rPr>
          <w:rFonts w:eastAsia="Tahoma"/>
          <w:sz w:val="22"/>
          <w:szCs w:val="22"/>
        </w:rPr>
        <w:t>;</w:t>
      </w:r>
      <w:r w:rsidR="00975A17" w:rsidRPr="00DD21BE">
        <w:rPr>
          <w:rFonts w:eastAsia="Tahoma"/>
          <w:sz w:val="22"/>
          <w:szCs w:val="22"/>
        </w:rPr>
        <w:t xml:space="preserve"> </w:t>
      </w:r>
    </w:p>
    <w:p w14:paraId="1F05B500" w14:textId="397351E6" w:rsidR="00975A17" w:rsidRPr="00DD21BE" w:rsidRDefault="000B6B6A" w:rsidP="00D358B5">
      <w:pPr>
        <w:numPr>
          <w:ilvl w:val="0"/>
          <w:numId w:val="59"/>
        </w:numPr>
        <w:suppressAutoHyphens/>
        <w:ind w:left="1134" w:hanging="284"/>
        <w:jc w:val="both"/>
        <w:rPr>
          <w:rFonts w:eastAsia="Tahoma"/>
          <w:sz w:val="22"/>
          <w:szCs w:val="22"/>
        </w:rPr>
      </w:pPr>
      <w:r>
        <w:rPr>
          <w:rFonts w:eastAsia="Tahoma"/>
          <w:sz w:val="22"/>
          <w:szCs w:val="22"/>
        </w:rPr>
        <w:t>w</w:t>
      </w:r>
      <w:r w:rsidR="00975A17" w:rsidRPr="00DD21BE">
        <w:rPr>
          <w:rFonts w:eastAsia="Tahoma"/>
          <w:sz w:val="22"/>
          <w:szCs w:val="22"/>
        </w:rPr>
        <w:t>ykaz materiałów będących przedmiotem zwrotu do Zamawiającego</w:t>
      </w:r>
      <w:r>
        <w:rPr>
          <w:rFonts w:eastAsia="Tahoma"/>
          <w:sz w:val="22"/>
          <w:szCs w:val="22"/>
        </w:rPr>
        <w:t>;</w:t>
      </w:r>
    </w:p>
    <w:p w14:paraId="38FD8556" w14:textId="2B34A232" w:rsidR="00975A17" w:rsidRPr="00DD21BE" w:rsidRDefault="000B6B6A" w:rsidP="00D358B5">
      <w:pPr>
        <w:numPr>
          <w:ilvl w:val="0"/>
          <w:numId w:val="59"/>
        </w:numPr>
        <w:suppressAutoHyphens/>
        <w:ind w:left="1134" w:hanging="284"/>
        <w:jc w:val="both"/>
        <w:rPr>
          <w:rFonts w:eastAsia="Tahoma"/>
          <w:sz w:val="22"/>
          <w:szCs w:val="22"/>
        </w:rPr>
      </w:pPr>
      <w:r>
        <w:rPr>
          <w:rFonts w:eastAsia="Tahoma"/>
          <w:sz w:val="22"/>
          <w:szCs w:val="22"/>
        </w:rPr>
        <w:t>p</w:t>
      </w:r>
      <w:r w:rsidR="00975A17" w:rsidRPr="00DD21BE">
        <w:rPr>
          <w:rFonts w:eastAsia="Tahoma"/>
          <w:sz w:val="22"/>
          <w:szCs w:val="22"/>
        </w:rPr>
        <w:t xml:space="preserve">rotokoły z prób i badań (np. pomiaru grubości powłoki antykorozyjnej i </w:t>
      </w:r>
      <w:proofErr w:type="gramStart"/>
      <w:r w:rsidR="00975A17" w:rsidRPr="00DD21BE">
        <w:rPr>
          <w:rFonts w:eastAsia="Tahoma"/>
          <w:sz w:val="22"/>
          <w:szCs w:val="22"/>
        </w:rPr>
        <w:t>inne</w:t>
      </w:r>
      <w:proofErr w:type="gramEnd"/>
      <w:r w:rsidR="00975A17" w:rsidRPr="00DD21BE">
        <w:rPr>
          <w:rFonts w:eastAsia="Tahoma"/>
          <w:sz w:val="22"/>
          <w:szCs w:val="22"/>
        </w:rPr>
        <w:t xml:space="preserve"> jeśli są niezbędne)</w:t>
      </w:r>
      <w:r w:rsidR="00B00ED7">
        <w:rPr>
          <w:rFonts w:eastAsia="Tahoma"/>
          <w:sz w:val="22"/>
          <w:szCs w:val="22"/>
        </w:rPr>
        <w:t>;</w:t>
      </w:r>
      <w:r w:rsidR="00975A17" w:rsidRPr="00DD21BE">
        <w:rPr>
          <w:rFonts w:eastAsia="Tahoma"/>
          <w:sz w:val="22"/>
          <w:szCs w:val="22"/>
        </w:rPr>
        <w:t xml:space="preserve"> </w:t>
      </w:r>
    </w:p>
    <w:p w14:paraId="70F100E4" w14:textId="428A8089" w:rsidR="00975A17" w:rsidRPr="00DD21BE" w:rsidRDefault="000B6B6A" w:rsidP="00D358B5">
      <w:pPr>
        <w:numPr>
          <w:ilvl w:val="0"/>
          <w:numId w:val="59"/>
        </w:numPr>
        <w:suppressAutoHyphens/>
        <w:ind w:left="1134" w:hanging="284"/>
        <w:jc w:val="both"/>
        <w:rPr>
          <w:sz w:val="22"/>
          <w:szCs w:val="22"/>
        </w:rPr>
      </w:pPr>
      <w:r>
        <w:rPr>
          <w:sz w:val="22"/>
          <w:szCs w:val="22"/>
        </w:rPr>
        <w:t>p</w:t>
      </w:r>
      <w:r w:rsidR="00975A17" w:rsidRPr="00DD21BE">
        <w:rPr>
          <w:sz w:val="22"/>
          <w:szCs w:val="22"/>
        </w:rPr>
        <w:t>rotokół odbioru końcowego</w:t>
      </w:r>
      <w:r w:rsidR="00B00ED7">
        <w:rPr>
          <w:sz w:val="22"/>
          <w:szCs w:val="22"/>
        </w:rPr>
        <w:t>;</w:t>
      </w:r>
      <w:r w:rsidR="000422EB">
        <w:rPr>
          <w:sz w:val="22"/>
          <w:szCs w:val="22"/>
        </w:rPr>
        <w:t xml:space="preserve"> </w:t>
      </w:r>
    </w:p>
    <w:p w14:paraId="68BC240F" w14:textId="42AF15C1" w:rsidR="00975A17" w:rsidRPr="00DD21BE" w:rsidRDefault="000B6B6A" w:rsidP="00D358B5">
      <w:pPr>
        <w:numPr>
          <w:ilvl w:val="0"/>
          <w:numId w:val="59"/>
        </w:numPr>
        <w:suppressAutoHyphens/>
        <w:ind w:left="1134" w:hanging="284"/>
        <w:jc w:val="both"/>
        <w:rPr>
          <w:sz w:val="22"/>
          <w:szCs w:val="22"/>
        </w:rPr>
      </w:pPr>
      <w:r>
        <w:rPr>
          <w:sz w:val="22"/>
          <w:szCs w:val="22"/>
        </w:rPr>
        <w:t>k</w:t>
      </w:r>
      <w:r w:rsidR="00975A17" w:rsidRPr="00DD21BE">
        <w:rPr>
          <w:sz w:val="22"/>
          <w:szCs w:val="22"/>
        </w:rPr>
        <w:t>arta przekazania odpadów</w:t>
      </w:r>
      <w:r w:rsidR="00B00ED7">
        <w:rPr>
          <w:sz w:val="22"/>
          <w:szCs w:val="22"/>
        </w:rPr>
        <w:t>;</w:t>
      </w:r>
    </w:p>
    <w:p w14:paraId="30C08611" w14:textId="77777777" w:rsidR="00975A17" w:rsidRPr="00DD21BE" w:rsidRDefault="00975A17" w:rsidP="00166427">
      <w:pPr>
        <w:ind w:left="851" w:hanging="284"/>
        <w:jc w:val="both"/>
        <w:rPr>
          <w:sz w:val="24"/>
          <w:szCs w:val="24"/>
        </w:rPr>
      </w:pPr>
    </w:p>
    <w:p w14:paraId="64E403AE" w14:textId="77777777" w:rsidR="00975A17" w:rsidRPr="006A2198" w:rsidRDefault="00975A17" w:rsidP="00D358B5">
      <w:pPr>
        <w:pStyle w:val="Akapitzlist"/>
        <w:numPr>
          <w:ilvl w:val="7"/>
          <w:numId w:val="62"/>
        </w:numPr>
        <w:ind w:left="851" w:hanging="284"/>
        <w:jc w:val="both"/>
        <w:rPr>
          <w:sz w:val="22"/>
          <w:szCs w:val="22"/>
        </w:rPr>
      </w:pPr>
      <w:bookmarkStart w:id="101" w:name="_Hlk107390530"/>
      <w:r w:rsidRPr="006A2198">
        <w:rPr>
          <w:sz w:val="22"/>
          <w:szCs w:val="22"/>
        </w:rPr>
        <w:t>Zmiana treści harmonogramu, o którym mowa w cz. VII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bookmarkEnd w:id="101"/>
    <w:p w14:paraId="1A6E0B52" w14:textId="77777777" w:rsidR="00975A17" w:rsidRPr="00C60633" w:rsidRDefault="00975A17" w:rsidP="00166427">
      <w:pPr>
        <w:spacing w:line="312" w:lineRule="auto"/>
        <w:ind w:left="851" w:hanging="284"/>
        <w:jc w:val="both"/>
        <w:rPr>
          <w:b/>
          <w:bCs/>
        </w:rPr>
      </w:pPr>
    </w:p>
    <w:p w14:paraId="0AB50BDA" w14:textId="77777777" w:rsidR="00975A17" w:rsidRDefault="00975A17" w:rsidP="00166427">
      <w:pPr>
        <w:pStyle w:val="Akapitzlist"/>
        <w:numPr>
          <w:ilvl w:val="0"/>
          <w:numId w:val="31"/>
        </w:numPr>
        <w:spacing w:line="312" w:lineRule="auto"/>
        <w:ind w:left="567" w:hanging="141"/>
        <w:jc w:val="both"/>
        <w:rPr>
          <w:b/>
          <w:bCs/>
        </w:rPr>
      </w:pPr>
      <w:r w:rsidRPr="00A96B0E">
        <w:rPr>
          <w:b/>
          <w:bCs/>
        </w:rPr>
        <w:t xml:space="preserve">Opis sposobu zamawiania i rozliczania </w:t>
      </w:r>
      <w:bookmarkEnd w:id="100"/>
      <w:r>
        <w:rPr>
          <w:b/>
          <w:bCs/>
        </w:rPr>
        <w:t>robót:</w:t>
      </w:r>
    </w:p>
    <w:p w14:paraId="5E947379" w14:textId="77777777" w:rsidR="00975A17" w:rsidRPr="0069343C" w:rsidRDefault="00975A17" w:rsidP="00D358B5">
      <w:pPr>
        <w:pStyle w:val="Akapitzlist"/>
        <w:numPr>
          <w:ilvl w:val="7"/>
          <w:numId w:val="64"/>
        </w:numPr>
        <w:ind w:left="851" w:hanging="284"/>
        <w:jc w:val="both"/>
        <w:rPr>
          <w:color w:val="00B050"/>
          <w:sz w:val="22"/>
          <w:szCs w:val="22"/>
        </w:rPr>
      </w:pPr>
      <w:r w:rsidRPr="004D406E">
        <w:rPr>
          <w:sz w:val="22"/>
          <w:szCs w:val="22"/>
        </w:rPr>
        <w:t xml:space="preserve">Pozytywny odbiór częściowy nastąpi wówczas, gdy Wykonawca przekaże Zamawiającemu roboty wolne od wad i spełniające ich funkcje. </w:t>
      </w:r>
      <w:bookmarkStart w:id="102" w:name="_Hlk151380933"/>
      <w:r w:rsidRPr="004D406E">
        <w:rPr>
          <w:sz w:val="22"/>
          <w:szCs w:val="22"/>
        </w:rPr>
        <w:t>Zamawiający ma prawo odmówić podpisania protokołu, jeżeli stwierdzi, iż przedmiot umowy został wykonany niezgodnie z warunkami umowy, z zastrzeżeniem cz. VIII pkt 12.</w:t>
      </w:r>
    </w:p>
    <w:bookmarkEnd w:id="102"/>
    <w:p w14:paraId="001EDB87" w14:textId="77777777" w:rsidR="00975A17" w:rsidRPr="00184E0C" w:rsidRDefault="00975A17" w:rsidP="00D358B5">
      <w:pPr>
        <w:pStyle w:val="Akapitzlist"/>
        <w:numPr>
          <w:ilvl w:val="7"/>
          <w:numId w:val="64"/>
        </w:numPr>
        <w:ind w:left="851" w:hanging="284"/>
        <w:jc w:val="both"/>
        <w:rPr>
          <w:sz w:val="22"/>
          <w:szCs w:val="22"/>
        </w:rPr>
      </w:pPr>
      <w:r w:rsidRPr="00184E0C">
        <w:rPr>
          <w:sz w:val="22"/>
          <w:szCs w:val="22"/>
        </w:rPr>
        <w:lastRenderedPageBreak/>
        <w:t>Każdorazowo z czynności odbioru robót zostanie sporządzony stosowny protokół zawierający wszelkie ustalenia dokonane podczas odbioru (2 egzemplarze dla każdej ze Stron) podpisany przez przedstawicieli obu Stron.</w:t>
      </w:r>
    </w:p>
    <w:p w14:paraId="3AD8731B" w14:textId="77777777" w:rsidR="00975A17" w:rsidRPr="00184E0C" w:rsidRDefault="00975A17" w:rsidP="00D358B5">
      <w:pPr>
        <w:pStyle w:val="Akapitzlist"/>
        <w:numPr>
          <w:ilvl w:val="7"/>
          <w:numId w:val="64"/>
        </w:numPr>
        <w:ind w:left="851" w:hanging="284"/>
        <w:jc w:val="both"/>
        <w:rPr>
          <w:sz w:val="22"/>
          <w:szCs w:val="22"/>
        </w:rPr>
      </w:pPr>
      <w:r w:rsidRPr="00184E0C">
        <w:rPr>
          <w:sz w:val="22"/>
          <w:szCs w:val="22"/>
        </w:rPr>
        <w:t>Protokół odbioru z wykonania przedmiotu umowy, podpisany przez Zamawiającego i Wykonawcę stanowić będzie podstawę do wypłaty wynagrodzenia na rzecz Wykonawcy.</w:t>
      </w:r>
    </w:p>
    <w:p w14:paraId="1CC49AF8" w14:textId="5AD8B977" w:rsidR="00975A17" w:rsidRPr="00DF1FD3" w:rsidRDefault="00975A17" w:rsidP="00D358B5">
      <w:pPr>
        <w:pStyle w:val="Akapitzlist"/>
        <w:numPr>
          <w:ilvl w:val="7"/>
          <w:numId w:val="64"/>
        </w:numPr>
        <w:ind w:left="851" w:hanging="284"/>
        <w:jc w:val="both"/>
        <w:rPr>
          <w:sz w:val="22"/>
          <w:szCs w:val="22"/>
        </w:rPr>
      </w:pPr>
      <w:r w:rsidRPr="00184E0C">
        <w:rPr>
          <w:sz w:val="22"/>
          <w:szCs w:val="22"/>
        </w:rPr>
        <w:t>Protokół odbioru końcowego zatwierdza Dyrektor</w:t>
      </w:r>
      <w:r w:rsidR="00AB5C79">
        <w:rPr>
          <w:sz w:val="22"/>
          <w:szCs w:val="22"/>
        </w:rPr>
        <w:t xml:space="preserve"> lub Naczelny Inżynier Kopalni.</w:t>
      </w:r>
    </w:p>
    <w:p w14:paraId="3D79DAE2" w14:textId="77777777" w:rsidR="002F6D87" w:rsidRPr="00003B1D" w:rsidRDefault="00975A17" w:rsidP="00D358B5">
      <w:pPr>
        <w:pStyle w:val="Akapitzlist"/>
        <w:numPr>
          <w:ilvl w:val="7"/>
          <w:numId w:val="64"/>
        </w:numPr>
        <w:ind w:left="851" w:hanging="284"/>
        <w:jc w:val="both"/>
        <w:rPr>
          <w:sz w:val="22"/>
          <w:szCs w:val="22"/>
        </w:rPr>
      </w:pPr>
      <w:r w:rsidRPr="00184E0C">
        <w:rPr>
          <w:sz w:val="22"/>
          <w:szCs w:val="22"/>
        </w:rPr>
        <w:t xml:space="preserve">Za termin wykonania całości zamówienia uznaje się dzień zatwierdzenia przez Zamawiającego Protokołu odbioru końcowego. Zamawiający ma prawo odmówić podpisania Protokołu odbioru końcowego, jeżeli stwierdzi, iż przedmiot umowy został </w:t>
      </w:r>
      <w:r w:rsidRPr="00003B1D">
        <w:rPr>
          <w:sz w:val="22"/>
          <w:szCs w:val="22"/>
        </w:rPr>
        <w:t>wykonany niezgodnie z warunkami umowy, z zastrzeżeniem cz. VIII pkt 12.</w:t>
      </w:r>
    </w:p>
    <w:p w14:paraId="06CEF230" w14:textId="77777777" w:rsidR="002F6D87" w:rsidRPr="00003B1D" w:rsidRDefault="00D4422E" w:rsidP="00D358B5">
      <w:pPr>
        <w:pStyle w:val="Akapitzlist"/>
        <w:numPr>
          <w:ilvl w:val="7"/>
          <w:numId w:val="64"/>
        </w:numPr>
        <w:ind w:left="851" w:hanging="284"/>
        <w:jc w:val="both"/>
        <w:rPr>
          <w:sz w:val="22"/>
          <w:szCs w:val="22"/>
        </w:rPr>
      </w:pPr>
      <w:r w:rsidRPr="00003B1D">
        <w:rPr>
          <w:sz w:val="22"/>
          <w:szCs w:val="22"/>
        </w:rPr>
        <w:t>R</w:t>
      </w:r>
      <w:r w:rsidR="00975A17" w:rsidRPr="00003B1D">
        <w:rPr>
          <w:sz w:val="22"/>
          <w:szCs w:val="22"/>
        </w:rPr>
        <w:t xml:space="preserve">oboty zanikające i ulegające zakryciu </w:t>
      </w:r>
      <w:r w:rsidRPr="00003B1D">
        <w:rPr>
          <w:sz w:val="22"/>
          <w:szCs w:val="22"/>
        </w:rPr>
        <w:t xml:space="preserve">należy udokumentować </w:t>
      </w:r>
      <w:r w:rsidR="00975A17" w:rsidRPr="00003B1D">
        <w:rPr>
          <w:sz w:val="22"/>
          <w:szCs w:val="22"/>
        </w:rPr>
        <w:t>poprzez sporządzenie dokumentacji fotograficznej, przedstawiającej posz</w:t>
      </w:r>
      <w:r w:rsidR="002F6D87" w:rsidRPr="00003B1D">
        <w:rPr>
          <w:sz w:val="22"/>
          <w:szCs w:val="22"/>
        </w:rPr>
        <w:t>czególne etapy prac prowadzonych</w:t>
      </w:r>
      <w:r w:rsidR="00975A17" w:rsidRPr="00003B1D">
        <w:rPr>
          <w:sz w:val="22"/>
          <w:szCs w:val="22"/>
        </w:rPr>
        <w:t xml:space="preserve"> w trakcie realizacji robót zanikaj</w:t>
      </w:r>
      <w:r w:rsidR="002F6D87" w:rsidRPr="00003B1D">
        <w:rPr>
          <w:sz w:val="22"/>
          <w:szCs w:val="22"/>
        </w:rPr>
        <w:t>ących lub ulegających zakryciu.</w:t>
      </w:r>
    </w:p>
    <w:p w14:paraId="4C2DC5FF" w14:textId="77777777" w:rsidR="002F6D87" w:rsidRPr="00003B1D" w:rsidRDefault="002F6D87" w:rsidP="00D358B5">
      <w:pPr>
        <w:pStyle w:val="Akapitzlist"/>
        <w:numPr>
          <w:ilvl w:val="7"/>
          <w:numId w:val="64"/>
        </w:numPr>
        <w:ind w:left="851" w:hanging="284"/>
        <w:jc w:val="both"/>
        <w:rPr>
          <w:sz w:val="22"/>
          <w:szCs w:val="22"/>
        </w:rPr>
      </w:pPr>
      <w:r w:rsidRPr="00003B1D">
        <w:rPr>
          <w:sz w:val="22"/>
          <w:szCs w:val="22"/>
        </w:rPr>
        <w:t>Przez roboty zanikające (lub ulegające zakryciu) określa się te etapy prac, które po zakończeniu kolejnych faz stają się niewidoczne, co uniemożliwia ich późniejszą ocenę bez niszczenia gotowych elementów.</w:t>
      </w:r>
    </w:p>
    <w:p w14:paraId="1311A813" w14:textId="77777777" w:rsidR="00975A17" w:rsidRPr="006D7416" w:rsidRDefault="00975A17" w:rsidP="00D358B5">
      <w:pPr>
        <w:pStyle w:val="Akapitzlist"/>
        <w:numPr>
          <w:ilvl w:val="7"/>
          <w:numId w:val="64"/>
        </w:numPr>
        <w:ind w:left="851" w:hanging="284"/>
        <w:jc w:val="both"/>
        <w:rPr>
          <w:sz w:val="22"/>
          <w:szCs w:val="22"/>
        </w:rPr>
      </w:pPr>
      <w:r w:rsidRPr="00003B1D">
        <w:rPr>
          <w:sz w:val="22"/>
          <w:szCs w:val="22"/>
        </w:rPr>
        <w:t>W związku z realizacją robót na terenie górniczym, jeżeli rzędne wysokościowe mają wpływ na zakres i sposób realizacji zamówienia</w:t>
      </w:r>
      <w:r w:rsidRPr="00184E0C">
        <w:rPr>
          <w:sz w:val="22"/>
          <w:szCs w:val="22"/>
        </w:rPr>
        <w:t xml:space="preserve">,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w:t>
      </w:r>
      <w:r w:rsidRPr="006D7416">
        <w:rPr>
          <w:sz w:val="22"/>
          <w:szCs w:val="22"/>
        </w:rPr>
        <w:t>umowy. Kosztorys różnicowy podlegać będzie weryfikacji i akceptacji ze strony Zamawiającego. Wprowadzenie kosztorysu różnicowego do umowy wymaga formy aneksu.</w:t>
      </w:r>
      <w:r w:rsidRPr="006D7416">
        <w:rPr>
          <w:b/>
          <w:bCs/>
          <w:sz w:val="22"/>
          <w:szCs w:val="22"/>
        </w:rPr>
        <w:t xml:space="preserve"> </w:t>
      </w:r>
      <w:r w:rsidRPr="006D7416">
        <w:rPr>
          <w:i/>
          <w:iCs/>
          <w:sz w:val="22"/>
          <w:szCs w:val="22"/>
        </w:rPr>
        <w:t>[jeżeli dotyczy]</w:t>
      </w:r>
    </w:p>
    <w:p w14:paraId="27698B9D" w14:textId="77777777" w:rsidR="00975A17" w:rsidRPr="006D7416" w:rsidRDefault="00975A17" w:rsidP="00D358B5">
      <w:pPr>
        <w:pStyle w:val="Akapitzlist"/>
        <w:numPr>
          <w:ilvl w:val="7"/>
          <w:numId w:val="64"/>
        </w:numPr>
        <w:ind w:left="851" w:hanging="284"/>
        <w:jc w:val="both"/>
        <w:rPr>
          <w:sz w:val="22"/>
          <w:szCs w:val="22"/>
        </w:rPr>
      </w:pPr>
      <w:r w:rsidRPr="006D7416">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r w:rsidRPr="006D7416">
        <w:rPr>
          <w:rFonts w:eastAsiaTheme="minorHAnsi"/>
          <w:b/>
          <w:bCs/>
          <w:sz w:val="22"/>
          <w:szCs w:val="22"/>
        </w:rPr>
        <w:t xml:space="preserve"> </w:t>
      </w:r>
      <w:r w:rsidRPr="006D7416">
        <w:rPr>
          <w:i/>
          <w:iCs/>
          <w:sz w:val="22"/>
          <w:szCs w:val="22"/>
        </w:rPr>
        <w:t>[jeżeli dotyczy]</w:t>
      </w:r>
    </w:p>
    <w:p w14:paraId="74703366" w14:textId="77777777" w:rsidR="002D56F5" w:rsidRDefault="00975A17" w:rsidP="00D358B5">
      <w:pPr>
        <w:pStyle w:val="Akapitzlist"/>
        <w:numPr>
          <w:ilvl w:val="7"/>
          <w:numId w:val="64"/>
        </w:numPr>
        <w:ind w:left="851" w:hanging="284"/>
        <w:jc w:val="both"/>
        <w:rPr>
          <w:sz w:val="22"/>
          <w:szCs w:val="22"/>
        </w:rPr>
      </w:pPr>
      <w:r w:rsidRPr="006D7416">
        <w:rPr>
          <w:sz w:val="22"/>
          <w:szCs w:val="22"/>
        </w:rPr>
        <w:t xml:space="preserve">Jeżeli w toku realizacji robót wystąpi konieczność wykonania </w:t>
      </w:r>
      <w:r w:rsidRPr="00184E0C">
        <w:rPr>
          <w:sz w:val="22"/>
          <w:szCs w:val="22"/>
        </w:rPr>
        <w:t xml:space="preserve">robót dodatkowych, wykraczających poza określenie przedmiotu zamówienia podstawowego, lub zamiennych, niemożliwych do przewidzenia mimo zachowania przez Wykonawcę należytej staranności, Wykonawca zobowiązany jest wykonać te roboty na </w:t>
      </w:r>
      <w:r w:rsidRPr="00184E0C">
        <w:rPr>
          <w:b/>
          <w:bCs/>
          <w:sz w:val="22"/>
          <w:szCs w:val="22"/>
        </w:rPr>
        <w:t>dodatkowe</w:t>
      </w:r>
      <w:r w:rsidRPr="00184E0C">
        <w:rPr>
          <w:sz w:val="22"/>
          <w:szCs w:val="22"/>
        </w:rPr>
        <w:t xml:space="preserve"> zlecenie Zamawiającego. </w:t>
      </w:r>
      <w:r w:rsidRPr="00184E0C">
        <w:rPr>
          <w:sz w:val="22"/>
          <w:szCs w:val="22"/>
          <w:u w:val="single"/>
        </w:rPr>
        <w:t>Podstawą realizacji robót dodatkowych lub zamiennych jest zatwierdzony przez Zamawiającego protokół konieczności i aneks do umowy.</w:t>
      </w:r>
      <w:r w:rsidRPr="00184E0C">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184E0C">
        <w:rPr>
          <w:sz w:val="22"/>
          <w:szCs w:val="22"/>
        </w:rPr>
        <w:t>Sekocenbud</w:t>
      </w:r>
      <w:proofErr w:type="spellEnd"/>
      <w:r w:rsidRPr="00184E0C">
        <w:rPr>
          <w:sz w:val="22"/>
          <w:szCs w:val="22"/>
        </w:rPr>
        <w:t>, z kwartału dokonywania wyceny (jeżeli dostę</w:t>
      </w:r>
      <w:r w:rsidR="002D56F5">
        <w:rPr>
          <w:sz w:val="22"/>
          <w:szCs w:val="22"/>
        </w:rPr>
        <w:t>pny) lub kwartału poprzedniego,</w:t>
      </w:r>
    </w:p>
    <w:p w14:paraId="1A25B57D" w14:textId="77777777" w:rsidR="002E57E1" w:rsidRDefault="00975A17" w:rsidP="002E57E1">
      <w:pPr>
        <w:pStyle w:val="Akapitzlist"/>
        <w:numPr>
          <w:ilvl w:val="7"/>
          <w:numId w:val="64"/>
        </w:numPr>
        <w:ind w:left="851" w:hanging="284"/>
        <w:jc w:val="both"/>
        <w:rPr>
          <w:sz w:val="22"/>
          <w:szCs w:val="22"/>
        </w:rPr>
      </w:pPr>
      <w:r w:rsidRPr="002D56F5">
        <w:rPr>
          <w:sz w:val="22"/>
          <w:szCs w:val="22"/>
        </w:rPr>
        <w:t>Zaistniałe przypadki wykonania dodatkowych robót budowlanych niemożliwych do przewidzenia mimo zachowania przez Wykonawcę należytej staranności muszą być każdorazowo uzgadniane z Zamawiającym, w przeciwnym wypadku Wykonawcy nie przysługuje wynagrodzenie za</w:t>
      </w:r>
      <w:r w:rsidR="002E57E1">
        <w:rPr>
          <w:sz w:val="22"/>
          <w:szCs w:val="22"/>
        </w:rPr>
        <w:t xml:space="preserve"> wykonanie tych robót.</w:t>
      </w:r>
    </w:p>
    <w:p w14:paraId="1FC39501" w14:textId="77777777" w:rsidR="002E57E1" w:rsidRDefault="00975A17" w:rsidP="002E57E1">
      <w:pPr>
        <w:pStyle w:val="Akapitzlist"/>
        <w:numPr>
          <w:ilvl w:val="7"/>
          <w:numId w:val="64"/>
        </w:numPr>
        <w:ind w:left="851" w:hanging="284"/>
        <w:jc w:val="both"/>
        <w:rPr>
          <w:sz w:val="22"/>
          <w:szCs w:val="22"/>
        </w:rPr>
      </w:pPr>
      <w:r w:rsidRPr="002E57E1">
        <w:rPr>
          <w:sz w:val="22"/>
          <w:szCs w:val="22"/>
        </w:rPr>
        <w:t>Kosztorys robót dodatkowych, zamiennych lub robót zaniechanych winien być zweryfikowany i zaakceptowany przez Zamawiającego.</w:t>
      </w:r>
    </w:p>
    <w:p w14:paraId="5D5482B1" w14:textId="2D380D1F" w:rsidR="00E736B6" w:rsidRPr="002E57E1" w:rsidRDefault="00975A17" w:rsidP="002E57E1">
      <w:pPr>
        <w:pStyle w:val="Akapitzlist"/>
        <w:numPr>
          <w:ilvl w:val="7"/>
          <w:numId w:val="64"/>
        </w:numPr>
        <w:ind w:left="851" w:hanging="284"/>
        <w:jc w:val="both"/>
        <w:rPr>
          <w:sz w:val="22"/>
          <w:szCs w:val="22"/>
        </w:rPr>
      </w:pPr>
      <w:r w:rsidRPr="002E57E1">
        <w:rPr>
          <w:sz w:val="22"/>
          <w:szCs w:val="22"/>
        </w:rPr>
        <w:lastRenderedPageBreak/>
        <w:t>Podczas odbiorów częściowych lub odbioru końcowego:</w:t>
      </w:r>
      <w:bookmarkEnd w:id="99"/>
    </w:p>
    <w:p w14:paraId="63441090" w14:textId="77777777" w:rsidR="00E736B6" w:rsidRPr="00E736B6" w:rsidRDefault="00E736B6" w:rsidP="00D358B5">
      <w:pPr>
        <w:numPr>
          <w:ilvl w:val="1"/>
          <w:numId w:val="63"/>
        </w:numPr>
        <w:ind w:left="1191" w:hanging="284"/>
        <w:contextualSpacing/>
        <w:jc w:val="both"/>
        <w:rPr>
          <w:sz w:val="22"/>
          <w:szCs w:val="22"/>
        </w:rPr>
      </w:pPr>
      <w:r w:rsidRPr="00E736B6">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453C542E" w14:textId="77777777" w:rsidR="00E736B6" w:rsidRPr="00E736B6" w:rsidRDefault="00E736B6" w:rsidP="00D358B5">
      <w:pPr>
        <w:numPr>
          <w:ilvl w:val="1"/>
          <w:numId w:val="63"/>
        </w:numPr>
        <w:ind w:left="1191" w:hanging="284"/>
        <w:contextualSpacing/>
        <w:jc w:val="both"/>
        <w:rPr>
          <w:sz w:val="22"/>
          <w:szCs w:val="22"/>
        </w:rPr>
      </w:pPr>
      <w:r w:rsidRPr="00E736B6">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7DB71D6C" w14:textId="72FAC059" w:rsidR="00E736B6" w:rsidRDefault="00E736B6" w:rsidP="00E736B6">
      <w:pPr>
        <w:ind w:left="993"/>
        <w:contextualSpacing/>
        <w:jc w:val="both"/>
        <w:rPr>
          <w:sz w:val="22"/>
          <w:szCs w:val="22"/>
        </w:rPr>
      </w:pPr>
      <w:r w:rsidRPr="00E736B6">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14:paraId="609987AA" w14:textId="77777777" w:rsidR="00BA7CB2" w:rsidRDefault="00CC36CF" w:rsidP="002E57E1">
      <w:pPr>
        <w:pStyle w:val="Akapitzlist"/>
        <w:numPr>
          <w:ilvl w:val="0"/>
          <w:numId w:val="101"/>
        </w:numPr>
        <w:jc w:val="both"/>
        <w:rPr>
          <w:sz w:val="22"/>
          <w:szCs w:val="22"/>
        </w:rPr>
      </w:pPr>
      <w:r w:rsidRPr="00E736B6">
        <w:rPr>
          <w:sz w:val="22"/>
          <w:szCs w:val="22"/>
        </w:rPr>
        <w:t>Prace związane z realizacją przedmiotu zamówienia będą wykonywane na czynnym obiekcie.</w:t>
      </w:r>
    </w:p>
    <w:p w14:paraId="4F9BF590" w14:textId="77777777" w:rsidR="00BA7CB2" w:rsidRDefault="00CC36CF" w:rsidP="002E57E1">
      <w:pPr>
        <w:pStyle w:val="Akapitzlist"/>
        <w:numPr>
          <w:ilvl w:val="0"/>
          <w:numId w:val="101"/>
        </w:numPr>
        <w:ind w:left="907" w:hanging="340"/>
        <w:jc w:val="both"/>
        <w:rPr>
          <w:sz w:val="22"/>
          <w:szCs w:val="22"/>
        </w:rPr>
      </w:pPr>
      <w:r w:rsidRPr="00BA7CB2">
        <w:rPr>
          <w:sz w:val="22"/>
          <w:szCs w:val="22"/>
        </w:rPr>
        <w:t>Szyb 2 jest obiektem podstawowym zakładu górniczego i w zakresie nadzoru podlega pod Wyższy Urząd Górniczy. Wykonawca zobowiązany jest do uwzględnienia i respektowania wszelkich uwag i ustaleń zawartych między ww. Urzędem, Wykonawcą i Zamawiającym.</w:t>
      </w:r>
    </w:p>
    <w:p w14:paraId="65A4A259" w14:textId="77777777" w:rsidR="00BA7CB2" w:rsidRDefault="00CC36CF" w:rsidP="002E57E1">
      <w:pPr>
        <w:pStyle w:val="Akapitzlist"/>
        <w:numPr>
          <w:ilvl w:val="0"/>
          <w:numId w:val="101"/>
        </w:numPr>
        <w:ind w:left="907" w:hanging="340"/>
        <w:jc w:val="both"/>
        <w:rPr>
          <w:sz w:val="22"/>
          <w:szCs w:val="22"/>
        </w:rPr>
      </w:pPr>
      <w:r w:rsidRPr="00BA7CB2">
        <w:rPr>
          <w:sz w:val="22"/>
          <w:szCs w:val="22"/>
        </w:rPr>
        <w:t xml:space="preserve">Wykonawca zobowiązany jest do dokonania wszystkich niezbędnych uzgodnień </w:t>
      </w:r>
      <w:proofErr w:type="spellStart"/>
      <w:r w:rsidRPr="00BA7CB2">
        <w:rPr>
          <w:sz w:val="22"/>
          <w:szCs w:val="22"/>
        </w:rPr>
        <w:t>formalno</w:t>
      </w:r>
      <w:proofErr w:type="spellEnd"/>
      <w:r w:rsidRPr="00BA7CB2">
        <w:rPr>
          <w:sz w:val="22"/>
          <w:szCs w:val="22"/>
        </w:rPr>
        <w:t xml:space="preserve"> – prawnych niezbędnych do zrealizowania zadania oraz ponosi ich koszty.</w:t>
      </w:r>
    </w:p>
    <w:p w14:paraId="5D121B83" w14:textId="77777777" w:rsidR="00BA7CB2" w:rsidRDefault="00CC36CF" w:rsidP="002E57E1">
      <w:pPr>
        <w:pStyle w:val="Akapitzlist"/>
        <w:numPr>
          <w:ilvl w:val="0"/>
          <w:numId w:val="101"/>
        </w:numPr>
        <w:ind w:left="907" w:hanging="340"/>
        <w:jc w:val="both"/>
        <w:rPr>
          <w:sz w:val="22"/>
          <w:szCs w:val="22"/>
        </w:rPr>
      </w:pPr>
      <w:r w:rsidRPr="00BA7CB2">
        <w:rPr>
          <w:sz w:val="22"/>
          <w:szCs w:val="22"/>
        </w:rPr>
        <w:t>Przekazanie frontu robót nastąpi po zabezpieczeniu przez Zamawiającego miejsca planowanych prac. Fakt ten potwierdzony zostanie w podpisanym przez Zamawiającego i Wykonawcę protokole.</w:t>
      </w:r>
    </w:p>
    <w:p w14:paraId="21026D4E" w14:textId="77777777" w:rsidR="00BA7CB2" w:rsidRDefault="00CC36CF" w:rsidP="002E57E1">
      <w:pPr>
        <w:pStyle w:val="Akapitzlist"/>
        <w:numPr>
          <w:ilvl w:val="0"/>
          <w:numId w:val="101"/>
        </w:numPr>
        <w:ind w:left="907" w:hanging="340"/>
        <w:jc w:val="both"/>
        <w:rPr>
          <w:sz w:val="22"/>
          <w:szCs w:val="22"/>
        </w:rPr>
      </w:pPr>
      <w:r w:rsidRPr="00BA7CB2">
        <w:rPr>
          <w:sz w:val="22"/>
          <w:szCs w:val="22"/>
        </w:rPr>
        <w:t>Zamawiający zastrzega sobie prawo do odstąpienia od wcześniej dokonanych uzgodnień dotyczących terminu rozpoczęcia prac, w przypadku zaistnienia nieprzewidzianych zdarzeń.</w:t>
      </w:r>
    </w:p>
    <w:p w14:paraId="60289185" w14:textId="77777777" w:rsidR="00BA7CB2" w:rsidRPr="00BA7CB2" w:rsidRDefault="00CC36CF" w:rsidP="002E57E1">
      <w:pPr>
        <w:pStyle w:val="Akapitzlist"/>
        <w:numPr>
          <w:ilvl w:val="0"/>
          <w:numId w:val="101"/>
        </w:numPr>
        <w:ind w:left="907" w:hanging="340"/>
        <w:jc w:val="both"/>
        <w:rPr>
          <w:sz w:val="22"/>
          <w:szCs w:val="22"/>
        </w:rPr>
      </w:pPr>
      <w:r w:rsidRPr="00BA7CB2">
        <w:rPr>
          <w:sz w:val="22"/>
        </w:rPr>
        <w:t>Opóźnienie w przekazaniu placu budowy (rejonu robót) spowoduje przesunięcie terminu wykonania robót o czas opóźnienia.</w:t>
      </w:r>
    </w:p>
    <w:p w14:paraId="48F5F071" w14:textId="77777777" w:rsidR="00BA7CB2" w:rsidRDefault="00CC36CF" w:rsidP="002E57E1">
      <w:pPr>
        <w:pStyle w:val="Akapitzlist"/>
        <w:numPr>
          <w:ilvl w:val="0"/>
          <w:numId w:val="101"/>
        </w:numPr>
        <w:ind w:left="907" w:hanging="340"/>
        <w:jc w:val="both"/>
        <w:rPr>
          <w:sz w:val="22"/>
          <w:szCs w:val="22"/>
        </w:rPr>
      </w:pPr>
      <w:r w:rsidRPr="00BA7CB2">
        <w:rPr>
          <w:sz w:val="22"/>
          <w:szCs w:val="22"/>
        </w:rPr>
        <w:t>Termin rozpoczęcia robót uzgodniony zostanie pomiędzy osobami odpowiedzialnymi za realizację przedmiotu zamówienia ze strony Zamawiającego i Wykonawcy.</w:t>
      </w:r>
    </w:p>
    <w:p w14:paraId="4DF47D57" w14:textId="77777777" w:rsidR="00BA7CB2" w:rsidRDefault="00CC36CF" w:rsidP="002E57E1">
      <w:pPr>
        <w:pStyle w:val="Akapitzlist"/>
        <w:numPr>
          <w:ilvl w:val="0"/>
          <w:numId w:val="101"/>
        </w:numPr>
        <w:ind w:left="907" w:hanging="340"/>
        <w:jc w:val="both"/>
        <w:rPr>
          <w:sz w:val="22"/>
          <w:szCs w:val="22"/>
        </w:rPr>
      </w:pPr>
      <w:r w:rsidRPr="00BA7CB2">
        <w:rPr>
          <w:sz w:val="22"/>
          <w:szCs w:val="22"/>
        </w:rPr>
        <w:t>Technologia i organizacja robót powinna zawierać takie rozwiązania, aby realizacja zadania nie powodowała wyłączenia z ruchu górniczego wyciągu szybowego szybu 2 na okres dłuższy niż 40 godzin jednorazowo (w dni wolne od pracy). Ilość takich 40 godzinnych przerw nie powinna być większa niż 6.</w:t>
      </w:r>
    </w:p>
    <w:p w14:paraId="49562EEA" w14:textId="77777777" w:rsidR="00BA7CB2" w:rsidRDefault="00CC36CF" w:rsidP="002E57E1">
      <w:pPr>
        <w:pStyle w:val="Akapitzlist"/>
        <w:numPr>
          <w:ilvl w:val="0"/>
          <w:numId w:val="101"/>
        </w:numPr>
        <w:ind w:left="907" w:hanging="340"/>
        <w:jc w:val="both"/>
        <w:rPr>
          <w:sz w:val="22"/>
          <w:szCs w:val="22"/>
        </w:rPr>
      </w:pPr>
      <w:r w:rsidRPr="00BA7CB2">
        <w:rPr>
          <w:sz w:val="22"/>
          <w:szCs w:val="22"/>
        </w:rPr>
        <w:t>Organizacja robót powinna przewidywać podział realizacji zadania na etapy wynikające z powyższych ograniczeń.</w:t>
      </w:r>
    </w:p>
    <w:p w14:paraId="4E8BA9E5" w14:textId="77777777" w:rsidR="00BA7CB2" w:rsidRDefault="00CC36CF" w:rsidP="002E57E1">
      <w:pPr>
        <w:pStyle w:val="Akapitzlist"/>
        <w:numPr>
          <w:ilvl w:val="0"/>
          <w:numId w:val="101"/>
        </w:numPr>
        <w:ind w:left="907" w:hanging="340"/>
        <w:jc w:val="both"/>
        <w:rPr>
          <w:sz w:val="22"/>
          <w:szCs w:val="22"/>
        </w:rPr>
      </w:pPr>
      <w:r w:rsidRPr="00BA7CB2">
        <w:rPr>
          <w:sz w:val="22"/>
          <w:szCs w:val="22"/>
        </w:rPr>
        <w:t>Wszyscy pracownicy Wykonawcy, którzy będą zatrudnieni na terenie kopalni muszą przed rozpoczęciem robót odbyć obowiązkowe szkolenie (na koszt Wykonawcy).</w:t>
      </w:r>
    </w:p>
    <w:p w14:paraId="47BCEEFD" w14:textId="77777777" w:rsidR="00BA7CB2" w:rsidRPr="00BA7CB2" w:rsidRDefault="00CC36CF" w:rsidP="002E57E1">
      <w:pPr>
        <w:pStyle w:val="Akapitzlist"/>
        <w:numPr>
          <w:ilvl w:val="0"/>
          <w:numId w:val="101"/>
        </w:numPr>
        <w:ind w:left="907" w:hanging="340"/>
        <w:jc w:val="both"/>
        <w:rPr>
          <w:sz w:val="22"/>
          <w:szCs w:val="22"/>
        </w:rPr>
      </w:pPr>
      <w:r w:rsidRPr="00BA7CB2">
        <w:rPr>
          <w:sz w:val="22"/>
          <w:szCs w:val="22"/>
        </w:rPr>
        <w:t>W celu realizacji przedmiotu zamówienia Wykonawca zapewni:</w:t>
      </w:r>
    </w:p>
    <w:p w14:paraId="52B8A96D" w14:textId="77777777" w:rsidR="00BA7CB2" w:rsidRPr="00395A4E" w:rsidRDefault="00BA7CB2" w:rsidP="00D358B5">
      <w:pPr>
        <w:numPr>
          <w:ilvl w:val="0"/>
          <w:numId w:val="93"/>
        </w:numPr>
        <w:overflowPunct w:val="0"/>
        <w:autoSpaceDE w:val="0"/>
        <w:autoSpaceDN w:val="0"/>
        <w:adjustRightInd w:val="0"/>
        <w:ind w:left="1276" w:hanging="283"/>
        <w:jc w:val="both"/>
        <w:textAlignment w:val="baseline"/>
        <w:rPr>
          <w:sz w:val="22"/>
        </w:rPr>
      </w:pPr>
      <w:r w:rsidRPr="00395A4E">
        <w:rPr>
          <w:sz w:val="22"/>
          <w:szCs w:val="22"/>
        </w:rPr>
        <w:t>dostarczenie do Zamawiającego wszystkich niezbędnych materiałów, urządzeń i podzespołów niezbędnych do wykonania przedmiotu zamówienia; zastosowane materiały, urządzenia i podzespoły muszą spełniać wymagania obowiązujących przepisów oraz muszą być fabrycznie nowe,</w:t>
      </w:r>
    </w:p>
    <w:p w14:paraId="11489B09" w14:textId="77777777" w:rsidR="00BA7CB2" w:rsidRPr="00395A4E" w:rsidRDefault="00BA7CB2" w:rsidP="00D358B5">
      <w:pPr>
        <w:numPr>
          <w:ilvl w:val="0"/>
          <w:numId w:val="93"/>
        </w:numPr>
        <w:overflowPunct w:val="0"/>
        <w:autoSpaceDE w:val="0"/>
        <w:autoSpaceDN w:val="0"/>
        <w:adjustRightInd w:val="0"/>
        <w:ind w:left="1276" w:hanging="283"/>
        <w:jc w:val="both"/>
        <w:textAlignment w:val="baseline"/>
        <w:rPr>
          <w:sz w:val="22"/>
        </w:rPr>
      </w:pPr>
      <w:r w:rsidRPr="00395A4E">
        <w:rPr>
          <w:sz w:val="22"/>
          <w:szCs w:val="22"/>
        </w:rPr>
        <w:t>wyposażenie wszystkich osób wyznaczonych przez Wykonawcę do realizacji przedmiotu zamówienia w środki ochrony indywidualnej spełniających postanowienia Dyrektywy 89/686/EWG oraz rozporządzenia Ministra Gospodarki w sprawie zasadniczych wymagań dla środków ochrony indywidualnej (Dz. U. 2005 Nr 259, poz. 2173),</w:t>
      </w:r>
    </w:p>
    <w:p w14:paraId="647724FE" w14:textId="201C1B92" w:rsidR="00BA7CB2" w:rsidRPr="00BA7CB2" w:rsidRDefault="00BA7CB2" w:rsidP="00D358B5">
      <w:pPr>
        <w:numPr>
          <w:ilvl w:val="0"/>
          <w:numId w:val="93"/>
        </w:numPr>
        <w:overflowPunct w:val="0"/>
        <w:autoSpaceDE w:val="0"/>
        <w:autoSpaceDN w:val="0"/>
        <w:adjustRightInd w:val="0"/>
        <w:ind w:left="1276" w:hanging="283"/>
        <w:jc w:val="both"/>
        <w:textAlignment w:val="baseline"/>
        <w:rPr>
          <w:sz w:val="22"/>
        </w:rPr>
      </w:pPr>
      <w:r w:rsidRPr="00395A4E">
        <w:rPr>
          <w:sz w:val="22"/>
          <w:szCs w:val="22"/>
        </w:rPr>
        <w:t>zabezpieczenie urządzeń znajdujących się w rejonie prowadzonych prac przed wpływem kurzu i zanieczyszczeń powstających przy pracach montażowych.</w:t>
      </w:r>
    </w:p>
    <w:p w14:paraId="7FC6AF46" w14:textId="77777777" w:rsidR="00BA7CB2" w:rsidRPr="00BA7CB2" w:rsidRDefault="00CC36CF" w:rsidP="002E57E1">
      <w:pPr>
        <w:pStyle w:val="Akapitzlist"/>
        <w:numPr>
          <w:ilvl w:val="0"/>
          <w:numId w:val="101"/>
        </w:numPr>
        <w:ind w:left="907" w:hanging="340"/>
        <w:jc w:val="both"/>
        <w:rPr>
          <w:sz w:val="22"/>
          <w:szCs w:val="22"/>
        </w:rPr>
      </w:pPr>
      <w:r w:rsidRPr="00BA7CB2">
        <w:rPr>
          <w:sz w:val="22"/>
        </w:rPr>
        <w:t>Wykonawca będzie prowadził prace przy użyciu własnego sprzętu technicznego,</w:t>
      </w:r>
    </w:p>
    <w:p w14:paraId="1BE06E4A" w14:textId="77777777" w:rsidR="00BA7CB2" w:rsidRPr="00BA7CB2" w:rsidRDefault="00CC36CF" w:rsidP="002E57E1">
      <w:pPr>
        <w:pStyle w:val="Akapitzlist"/>
        <w:numPr>
          <w:ilvl w:val="0"/>
          <w:numId w:val="101"/>
        </w:numPr>
        <w:ind w:left="907" w:hanging="340"/>
        <w:jc w:val="both"/>
        <w:rPr>
          <w:sz w:val="22"/>
          <w:szCs w:val="22"/>
        </w:rPr>
      </w:pPr>
      <w:r w:rsidRPr="00BA7CB2">
        <w:rPr>
          <w:sz w:val="22"/>
        </w:rPr>
        <w:lastRenderedPageBreak/>
        <w:t>Wykonawca zapewni niezbędną obsługę maszyn i urządzeń używanych przy realizacji przedmiotu umowy.</w:t>
      </w:r>
    </w:p>
    <w:p w14:paraId="64F614B6" w14:textId="77777777" w:rsidR="00BA7CB2" w:rsidRPr="00BA7CB2" w:rsidRDefault="00CC36CF" w:rsidP="002E57E1">
      <w:pPr>
        <w:pStyle w:val="Akapitzlist"/>
        <w:numPr>
          <w:ilvl w:val="0"/>
          <w:numId w:val="101"/>
        </w:numPr>
        <w:ind w:left="907" w:hanging="340"/>
        <w:jc w:val="both"/>
        <w:rPr>
          <w:sz w:val="22"/>
          <w:szCs w:val="22"/>
        </w:rPr>
      </w:pPr>
      <w:r w:rsidRPr="00BA7CB2">
        <w:rPr>
          <w:sz w:val="22"/>
        </w:rPr>
        <w:t>Za szkody powstałe w przekazanym rejonie, wynikłe z działań Wykonawcy odpowiada W</w:t>
      </w:r>
      <w:r w:rsidR="00BA7CB2">
        <w:rPr>
          <w:sz w:val="22"/>
        </w:rPr>
        <w:t>ykonawca.</w:t>
      </w:r>
    </w:p>
    <w:p w14:paraId="6848C195" w14:textId="77777777" w:rsidR="00BA7CB2" w:rsidRPr="00BA7CB2" w:rsidRDefault="00CC36CF" w:rsidP="002E57E1">
      <w:pPr>
        <w:pStyle w:val="Akapitzlist"/>
        <w:numPr>
          <w:ilvl w:val="0"/>
          <w:numId w:val="101"/>
        </w:numPr>
        <w:ind w:left="907" w:hanging="340"/>
        <w:jc w:val="both"/>
        <w:rPr>
          <w:sz w:val="22"/>
          <w:szCs w:val="22"/>
        </w:rPr>
      </w:pPr>
      <w:r w:rsidRPr="00BA7CB2">
        <w:rPr>
          <w:sz w:val="22"/>
        </w:rPr>
        <w:t>Warunki odbioru.</w:t>
      </w:r>
    </w:p>
    <w:p w14:paraId="02F0DAC5" w14:textId="584AFAD4" w:rsidR="00BA7CB2" w:rsidRPr="00BA7CB2" w:rsidRDefault="00BA7CB2" w:rsidP="00BA7CB2">
      <w:pPr>
        <w:pStyle w:val="Akapitzlist"/>
        <w:ind w:left="1276" w:hanging="369"/>
        <w:jc w:val="both"/>
        <w:rPr>
          <w:sz w:val="22"/>
          <w:szCs w:val="22"/>
        </w:rPr>
      </w:pPr>
      <w:r w:rsidRPr="00BA7CB2">
        <w:rPr>
          <w:sz w:val="22"/>
          <w:szCs w:val="22"/>
        </w:rPr>
        <w:t>a)</w:t>
      </w:r>
      <w:r w:rsidRPr="00BA7CB2">
        <w:rPr>
          <w:sz w:val="22"/>
          <w:szCs w:val="22"/>
        </w:rPr>
        <w:tab/>
        <w:t xml:space="preserve">Wykonawca zgłosi Zamawiającemu z 2-dniowym wyprzedzeniem gotowość do odbioru poszczególnych elementów rozliczeniowych zakresu rzeczowego przedmiotu zamówienia, dla których zamawiający zgodnie </w:t>
      </w:r>
      <w:r w:rsidR="002E57E1">
        <w:rPr>
          <w:sz w:val="22"/>
          <w:szCs w:val="22"/>
        </w:rPr>
        <w:t xml:space="preserve">z harmonogramem </w:t>
      </w:r>
      <w:r w:rsidRPr="00BA7CB2">
        <w:rPr>
          <w:sz w:val="22"/>
          <w:szCs w:val="22"/>
        </w:rPr>
        <w:t>dopuszcza przeprowadzenie odbiorów częściowych. Protokoły odbiorów częściowych będą podstawą do wystawienia faktur.</w:t>
      </w:r>
    </w:p>
    <w:p w14:paraId="6D057CA6" w14:textId="5101A84B" w:rsidR="00BA7CB2" w:rsidRPr="00BA7CB2" w:rsidRDefault="00BA7CB2" w:rsidP="00BA7CB2">
      <w:pPr>
        <w:pStyle w:val="Akapitzlist"/>
        <w:ind w:left="1560" w:hanging="284"/>
        <w:jc w:val="both"/>
        <w:rPr>
          <w:sz w:val="22"/>
          <w:szCs w:val="22"/>
        </w:rPr>
      </w:pPr>
      <w:r w:rsidRPr="00BA7CB2">
        <w:rPr>
          <w:sz w:val="22"/>
          <w:szCs w:val="22"/>
        </w:rPr>
        <w:t>Do odbiorów Wy</w:t>
      </w:r>
      <w:r w:rsidR="002E57E1">
        <w:rPr>
          <w:sz w:val="22"/>
          <w:szCs w:val="22"/>
        </w:rPr>
        <w:t>konawca przedłoży zamawiającemu</w:t>
      </w:r>
      <w:r w:rsidRPr="00BA7CB2">
        <w:rPr>
          <w:sz w:val="22"/>
          <w:szCs w:val="22"/>
        </w:rPr>
        <w:t>:</w:t>
      </w:r>
    </w:p>
    <w:p w14:paraId="068BD848"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t>deklaracje zgodności,</w:t>
      </w:r>
    </w:p>
    <w:p w14:paraId="3DF502D2"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t>certyfikaty i aprobaty techniczne na materiały zastosowane w procesie realizacji przedmiotu zamówienia,</w:t>
      </w:r>
    </w:p>
    <w:p w14:paraId="7B7A02C2"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t>instrukcje użytkowania dla maszyn i urządzeń lub dokumentacje techniczno- ruchowe,</w:t>
      </w:r>
    </w:p>
    <w:p w14:paraId="12C8CFD4"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r>
      <w:proofErr w:type="gramStart"/>
      <w:r w:rsidRPr="00BA7CB2">
        <w:rPr>
          <w:sz w:val="22"/>
          <w:szCs w:val="22"/>
        </w:rPr>
        <w:t>świadectwa  jakości</w:t>
      </w:r>
      <w:proofErr w:type="gramEnd"/>
      <w:r w:rsidRPr="00BA7CB2">
        <w:rPr>
          <w:sz w:val="22"/>
          <w:szCs w:val="22"/>
        </w:rPr>
        <w:t xml:space="preserve"> wyrobu,</w:t>
      </w:r>
    </w:p>
    <w:p w14:paraId="3CD9BB87"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t>karty gwarancyjne,</w:t>
      </w:r>
    </w:p>
    <w:p w14:paraId="07FBF6C6"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t>protokoły pomiarów skuteczności zerowania i uziemień oraz innych wymaganych pomiarów i badań,</w:t>
      </w:r>
    </w:p>
    <w:p w14:paraId="6836BD67"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t>oświadczenie kierowników robót branżowych o wykonaniu robót zgodnie z dokumentacją.</w:t>
      </w:r>
    </w:p>
    <w:p w14:paraId="170D1075" w14:textId="77777777" w:rsidR="00BA7CB2" w:rsidRPr="00BA7CB2" w:rsidRDefault="00BA7CB2" w:rsidP="00BA7CB2">
      <w:pPr>
        <w:pStyle w:val="Akapitzlist"/>
        <w:ind w:left="1276" w:hanging="369"/>
        <w:jc w:val="both"/>
        <w:rPr>
          <w:sz w:val="22"/>
          <w:szCs w:val="22"/>
        </w:rPr>
      </w:pPr>
      <w:r w:rsidRPr="00BA7CB2">
        <w:rPr>
          <w:sz w:val="22"/>
          <w:szCs w:val="22"/>
        </w:rPr>
        <w:t>b)</w:t>
      </w:r>
      <w:r w:rsidRPr="00BA7CB2">
        <w:rPr>
          <w:sz w:val="22"/>
          <w:szCs w:val="22"/>
        </w:rPr>
        <w:tab/>
        <w:t>Odbiory robót zanikających będą dokonywane przez wyznaczonych w umowie inspektorów nadzoru inwestycyjnego Zamawiającego w terminie do 3 dni od daty ich zgłoszenia przez kierownika budowy wpisem w dziennik budowy.</w:t>
      </w:r>
    </w:p>
    <w:p w14:paraId="6B3D0B87" w14:textId="77777777" w:rsidR="00BA7CB2" w:rsidRPr="00BA7CB2" w:rsidRDefault="00BA7CB2" w:rsidP="00BA7CB2">
      <w:pPr>
        <w:pStyle w:val="Akapitzlist"/>
        <w:ind w:left="1276" w:hanging="369"/>
        <w:jc w:val="both"/>
        <w:rPr>
          <w:sz w:val="22"/>
          <w:szCs w:val="22"/>
        </w:rPr>
      </w:pPr>
      <w:r w:rsidRPr="00BA7CB2">
        <w:rPr>
          <w:sz w:val="22"/>
          <w:szCs w:val="22"/>
        </w:rPr>
        <w:t>c)</w:t>
      </w:r>
      <w:r w:rsidRPr="00BA7CB2">
        <w:rPr>
          <w:sz w:val="22"/>
          <w:szCs w:val="22"/>
        </w:rPr>
        <w:tab/>
        <w:t>W przypadku zabudowy urządzeń podlegających UDT (Urząd Dozoru Technicznego) Wykonawca przygotuje dokumentację rejestracyjną wraz z dopuszczeniem.</w:t>
      </w:r>
    </w:p>
    <w:p w14:paraId="1FF02EA2" w14:textId="77777777" w:rsidR="00BA7CB2" w:rsidRPr="00BA7CB2" w:rsidRDefault="00BA7CB2" w:rsidP="00BA7CB2">
      <w:pPr>
        <w:pStyle w:val="Akapitzlist"/>
        <w:ind w:left="1276" w:hanging="369"/>
        <w:jc w:val="both"/>
        <w:rPr>
          <w:sz w:val="22"/>
          <w:szCs w:val="22"/>
        </w:rPr>
      </w:pPr>
      <w:r w:rsidRPr="00BA7CB2">
        <w:rPr>
          <w:sz w:val="22"/>
          <w:szCs w:val="22"/>
        </w:rPr>
        <w:t>d)</w:t>
      </w:r>
      <w:r w:rsidRPr="00BA7CB2">
        <w:rPr>
          <w:sz w:val="22"/>
          <w:szCs w:val="22"/>
        </w:rPr>
        <w:tab/>
        <w:t xml:space="preserve">Odbiór końcowy zostanie zgłoszony pisemnie Zamawiającemu przez Wykonawcę z 7 dniowym wyprzedzeniem. Odbiorem końcowym zostaną objęte wszystkie roboty nie będące przedmiotem odbiorów częściowych. Protokół odbioru końcowego będzie spisany między Wykonawcą a przedstawicielami Zamawiającego po wykonanej usłudze i będzie podstawą do wystawienia faktury, którą nastąpi rozliczenie umowy. </w:t>
      </w:r>
    </w:p>
    <w:p w14:paraId="5C39C89A" w14:textId="77777777" w:rsidR="00BA7CB2" w:rsidRPr="00DA0C1E" w:rsidRDefault="00BA7CB2" w:rsidP="00BA7CB2">
      <w:pPr>
        <w:pStyle w:val="Akapitzlist"/>
        <w:ind w:left="1560" w:hanging="284"/>
        <w:jc w:val="both"/>
        <w:rPr>
          <w:sz w:val="22"/>
          <w:szCs w:val="22"/>
        </w:rPr>
      </w:pPr>
      <w:r w:rsidRPr="00BA7CB2">
        <w:rPr>
          <w:sz w:val="22"/>
          <w:szCs w:val="22"/>
        </w:rPr>
        <w:t xml:space="preserve">Do odbioru końcowego </w:t>
      </w:r>
      <w:r w:rsidRPr="00DA0C1E">
        <w:rPr>
          <w:sz w:val="22"/>
          <w:szCs w:val="22"/>
        </w:rPr>
        <w:t>Wykonawca przedłoży zamawiającemu:</w:t>
      </w:r>
    </w:p>
    <w:p w14:paraId="2FD1AE4A" w14:textId="17899B14" w:rsidR="00BA7CB2" w:rsidRPr="00BA7CB2" w:rsidRDefault="00BA7CB2" w:rsidP="00BA7CB2">
      <w:pPr>
        <w:pStyle w:val="Akapitzlist"/>
        <w:ind w:left="1560" w:hanging="284"/>
        <w:jc w:val="both"/>
        <w:rPr>
          <w:sz w:val="22"/>
          <w:szCs w:val="22"/>
        </w:rPr>
      </w:pPr>
      <w:r w:rsidRPr="00DA0C1E">
        <w:rPr>
          <w:sz w:val="22"/>
          <w:szCs w:val="22"/>
        </w:rPr>
        <w:t>-</w:t>
      </w:r>
      <w:r w:rsidRPr="00DA0C1E">
        <w:rPr>
          <w:sz w:val="22"/>
          <w:szCs w:val="22"/>
        </w:rPr>
        <w:tab/>
        <w:t xml:space="preserve">dokumenty wymienione w pkt. </w:t>
      </w:r>
      <w:r w:rsidR="00DA0C1E">
        <w:rPr>
          <w:sz w:val="22"/>
          <w:szCs w:val="22"/>
        </w:rPr>
        <w:t xml:space="preserve">28 </w:t>
      </w:r>
      <w:r w:rsidRPr="00DA0C1E">
        <w:rPr>
          <w:sz w:val="22"/>
          <w:szCs w:val="22"/>
        </w:rPr>
        <w:t>a)</w:t>
      </w:r>
      <w:r w:rsidRPr="00BA7CB2">
        <w:rPr>
          <w:sz w:val="22"/>
          <w:szCs w:val="22"/>
        </w:rPr>
        <w:t xml:space="preserve"> dla zakresu rzeczowego przedmiotu zamówienia nie będącego przedmiotem odbiorów częściowych, </w:t>
      </w:r>
    </w:p>
    <w:p w14:paraId="1A180768"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r>
      <w:proofErr w:type="spellStart"/>
      <w:r w:rsidRPr="00BA7CB2">
        <w:rPr>
          <w:sz w:val="22"/>
          <w:szCs w:val="22"/>
        </w:rPr>
        <w:t>protokóły</w:t>
      </w:r>
      <w:proofErr w:type="spellEnd"/>
      <w:r w:rsidRPr="00BA7CB2">
        <w:rPr>
          <w:sz w:val="22"/>
          <w:szCs w:val="22"/>
        </w:rPr>
        <w:t xml:space="preserve"> odbiorów częściowych dla poszczególnych elementów rozliczeniowych, </w:t>
      </w:r>
    </w:p>
    <w:p w14:paraId="26E0CEF0"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r>
      <w:proofErr w:type="spellStart"/>
      <w:r w:rsidRPr="00BA7CB2">
        <w:rPr>
          <w:sz w:val="22"/>
          <w:szCs w:val="22"/>
        </w:rPr>
        <w:t>protokóły</w:t>
      </w:r>
      <w:proofErr w:type="spellEnd"/>
      <w:r w:rsidRPr="00BA7CB2">
        <w:rPr>
          <w:sz w:val="22"/>
          <w:szCs w:val="22"/>
        </w:rPr>
        <w:t xml:space="preserve"> z przeprowadzonych prób ruchowych,</w:t>
      </w:r>
    </w:p>
    <w:p w14:paraId="196FA2D5"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t>pozwolenie na eksploatację wydane przez stosowne organy nadzoru</w:t>
      </w:r>
    </w:p>
    <w:p w14:paraId="6AC69074" w14:textId="77777777" w:rsidR="00BA7CB2" w:rsidRPr="00BA7CB2" w:rsidRDefault="00BA7CB2" w:rsidP="00BA7CB2">
      <w:pPr>
        <w:pStyle w:val="Akapitzlist"/>
        <w:ind w:left="1560" w:hanging="284"/>
        <w:jc w:val="both"/>
        <w:rPr>
          <w:sz w:val="22"/>
          <w:szCs w:val="22"/>
        </w:rPr>
      </w:pPr>
      <w:r w:rsidRPr="00BA7CB2">
        <w:rPr>
          <w:sz w:val="22"/>
          <w:szCs w:val="22"/>
        </w:rPr>
        <w:t>-</w:t>
      </w:r>
      <w:r w:rsidRPr="00BA7CB2">
        <w:rPr>
          <w:sz w:val="22"/>
          <w:szCs w:val="22"/>
        </w:rPr>
        <w:tab/>
        <w:t>instrukcje obsługi i eksploatacji całej instalacji,</w:t>
      </w:r>
    </w:p>
    <w:p w14:paraId="50D54F7B" w14:textId="77777777" w:rsidR="00BA7CB2" w:rsidRDefault="00BA7CB2" w:rsidP="00BA7CB2">
      <w:pPr>
        <w:pStyle w:val="Akapitzlist"/>
        <w:ind w:left="1560" w:hanging="284"/>
        <w:jc w:val="both"/>
        <w:rPr>
          <w:sz w:val="22"/>
          <w:szCs w:val="22"/>
        </w:rPr>
      </w:pPr>
      <w:r w:rsidRPr="00BA7CB2">
        <w:rPr>
          <w:sz w:val="22"/>
          <w:szCs w:val="22"/>
        </w:rPr>
        <w:t>-</w:t>
      </w:r>
      <w:r w:rsidRPr="00BA7CB2">
        <w:rPr>
          <w:sz w:val="22"/>
          <w:szCs w:val="22"/>
        </w:rPr>
        <w:tab/>
        <w:t>instrukcje stanowi</w:t>
      </w:r>
      <w:r>
        <w:rPr>
          <w:sz w:val="22"/>
          <w:szCs w:val="22"/>
        </w:rPr>
        <w:t xml:space="preserve">skowe, BHP i instrukcje p. </w:t>
      </w:r>
      <w:proofErr w:type="spellStart"/>
      <w:r>
        <w:rPr>
          <w:sz w:val="22"/>
          <w:szCs w:val="22"/>
        </w:rPr>
        <w:t>poż</w:t>
      </w:r>
      <w:proofErr w:type="spellEnd"/>
      <w:r>
        <w:rPr>
          <w:sz w:val="22"/>
          <w:szCs w:val="22"/>
        </w:rPr>
        <w:t>,</w:t>
      </w:r>
    </w:p>
    <w:p w14:paraId="47B98CF4" w14:textId="00B3B60F" w:rsidR="00BA7CB2" w:rsidRPr="00BA7CB2" w:rsidRDefault="00BA7CB2" w:rsidP="00BA7CB2">
      <w:pPr>
        <w:pStyle w:val="Akapitzlist"/>
        <w:ind w:left="1560" w:hanging="284"/>
        <w:jc w:val="both"/>
        <w:rPr>
          <w:sz w:val="22"/>
          <w:szCs w:val="22"/>
        </w:rPr>
      </w:pPr>
      <w:r>
        <w:rPr>
          <w:sz w:val="22"/>
          <w:szCs w:val="22"/>
        </w:rPr>
        <w:t>-</w:t>
      </w:r>
      <w:r>
        <w:rPr>
          <w:sz w:val="22"/>
          <w:szCs w:val="22"/>
        </w:rPr>
        <w:tab/>
      </w:r>
      <w:r w:rsidRPr="00BA7CB2">
        <w:rPr>
          <w:sz w:val="22"/>
          <w:szCs w:val="22"/>
        </w:rPr>
        <w:t>oryginał dziennika budowy, oświadczenie kierownika budowy, oraz pozostałe dokumenty określone w art.57 Prawa Budowlanego.</w:t>
      </w:r>
    </w:p>
    <w:p w14:paraId="615EFC38" w14:textId="4A3754B5" w:rsidR="00CC36CF" w:rsidRPr="00BA7CB2" w:rsidRDefault="00CC36CF" w:rsidP="002E57E1">
      <w:pPr>
        <w:pStyle w:val="Akapitzlist"/>
        <w:numPr>
          <w:ilvl w:val="0"/>
          <w:numId w:val="101"/>
        </w:numPr>
        <w:ind w:left="907" w:hanging="340"/>
        <w:jc w:val="both"/>
        <w:rPr>
          <w:sz w:val="22"/>
          <w:szCs w:val="22"/>
        </w:rPr>
      </w:pPr>
      <w:r w:rsidRPr="00BA7CB2">
        <w:rPr>
          <w:sz w:val="22"/>
        </w:rPr>
        <w:t>Wykonawca na drodze transportu urządzeń i materiałów na plac budowy będzie korzystał z dróg wewnętrznych Zamawiającego przylegających do czynnych obiektów oraz uczęszczanych szlaków komunikacyjnych, w tym transportu szynowego.</w:t>
      </w:r>
    </w:p>
    <w:p w14:paraId="3AAFCECE" w14:textId="13FEDFFD" w:rsidR="00CC36CF" w:rsidRDefault="00CC36CF" w:rsidP="002E57E1">
      <w:pPr>
        <w:pStyle w:val="Akapitzlist"/>
        <w:numPr>
          <w:ilvl w:val="0"/>
          <w:numId w:val="101"/>
        </w:numPr>
        <w:ind w:left="907" w:hanging="340"/>
        <w:jc w:val="both"/>
        <w:rPr>
          <w:sz w:val="22"/>
          <w:szCs w:val="22"/>
        </w:rPr>
      </w:pPr>
      <w:r w:rsidRPr="00395A4E">
        <w:rPr>
          <w:sz w:val="22"/>
        </w:rPr>
        <w:t>Wykonawca zadania jest odpowiedzialny za jego realizację i uruchomienie, do czasu przekazania protokołem odbioru końcowego; wszelkie problemy wynikające w ramach realizacji zadania, w tym roboty dodatkowe, są objęte zakresem rzeczowym zadania.</w:t>
      </w:r>
    </w:p>
    <w:p w14:paraId="33AF2AA5" w14:textId="77777777" w:rsidR="00CC36CF" w:rsidRPr="00CC36CF" w:rsidRDefault="00CC36CF" w:rsidP="00BA7CB2">
      <w:pPr>
        <w:pStyle w:val="Akapitzlist"/>
        <w:ind w:left="907"/>
        <w:jc w:val="both"/>
        <w:rPr>
          <w:sz w:val="22"/>
          <w:szCs w:val="22"/>
        </w:rPr>
      </w:pPr>
    </w:p>
    <w:p w14:paraId="4DFED2BB" w14:textId="77777777" w:rsidR="00975A17" w:rsidRDefault="00975A17" w:rsidP="00481887">
      <w:pPr>
        <w:pStyle w:val="Akapitzlist"/>
        <w:numPr>
          <w:ilvl w:val="0"/>
          <w:numId w:val="31"/>
        </w:numPr>
        <w:ind w:left="567"/>
        <w:jc w:val="both"/>
        <w:rPr>
          <w:b/>
          <w:bCs/>
        </w:rPr>
      </w:pPr>
      <w:bookmarkStart w:id="103" w:name="_Toc67292103"/>
      <w:bookmarkStart w:id="104" w:name="_Hlk67824256"/>
      <w:r w:rsidRPr="00A96B0E">
        <w:rPr>
          <w:b/>
          <w:bCs/>
        </w:rPr>
        <w:t xml:space="preserve">Obowiązki </w:t>
      </w:r>
      <w:r>
        <w:rPr>
          <w:b/>
          <w:bCs/>
        </w:rPr>
        <w:t>Wykonawcy</w:t>
      </w:r>
      <w:bookmarkEnd w:id="103"/>
      <w:r>
        <w:rPr>
          <w:b/>
          <w:bCs/>
        </w:rPr>
        <w:t>:</w:t>
      </w:r>
    </w:p>
    <w:p w14:paraId="43E735B0"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18036E0B"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lastRenderedPageBreak/>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56A14BF3"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04EB8CB6"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zobowiązany jest do terminowego wykonania przedmiotu Umowy.</w:t>
      </w:r>
    </w:p>
    <w:p w14:paraId="5B81D704"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Wszelkie roboty w obrębie urządzeń telekomunikacyjnych, energetycznych, wod.-kan. itp. Wykonawca zobowiązany jest zgłosić do administratora tych urządzeń, a roboty prowadzić pod jego nadzorem.</w:t>
      </w:r>
    </w:p>
    <w:p w14:paraId="1F229770" w14:textId="1527D38D" w:rsidR="00975A17" w:rsidRPr="009D7B22"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w:t>
      </w:r>
      <w:r w:rsidR="00AB5C79">
        <w:rPr>
          <w:bCs/>
          <w:sz w:val="22"/>
          <w:szCs w:val="22"/>
        </w:rPr>
        <w:t>e zatwierdzenia i kwalifikacje.</w:t>
      </w:r>
    </w:p>
    <w:p w14:paraId="0D185525" w14:textId="1FDA5364" w:rsidR="00975A17" w:rsidRPr="00B516A6"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w:t>
      </w:r>
      <w:r w:rsidR="00AB5C79">
        <w:rPr>
          <w:bCs/>
          <w:sz w:val="22"/>
          <w:szCs w:val="22"/>
        </w:rPr>
        <w:t xml:space="preserve"> rozpoczęciem realizacji Umowy.</w:t>
      </w:r>
    </w:p>
    <w:p w14:paraId="79871B6B" w14:textId="15BDF47A" w:rsidR="00975A17" w:rsidRPr="00B516A6"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4F33D3CD" w14:textId="60896DEB"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ocenia i dokumentuje ryzyko zawodowe swoich pracowników</w:t>
      </w:r>
      <w:r w:rsidR="00AB5C79">
        <w:rPr>
          <w:i/>
          <w:iCs/>
          <w:color w:val="EE0000"/>
          <w:sz w:val="22"/>
          <w:szCs w:val="22"/>
        </w:rPr>
        <w:t>.</w:t>
      </w:r>
    </w:p>
    <w:p w14:paraId="12514A19" w14:textId="2F039F8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zobowiązany jest do przeprowadzania badań pracowników nowoprzyjętych oraz bada</w:t>
      </w:r>
      <w:r w:rsidR="00AB5C79">
        <w:rPr>
          <w:bCs/>
          <w:sz w:val="22"/>
          <w:szCs w:val="22"/>
        </w:rPr>
        <w:t>ń okresowych specjalistycznych.</w:t>
      </w:r>
    </w:p>
    <w:p w14:paraId="539466C4" w14:textId="2EB4D38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w:t>
      </w:r>
      <w:r w:rsidR="00AB5C79">
        <w:rPr>
          <w:bCs/>
          <w:sz w:val="22"/>
          <w:szCs w:val="22"/>
        </w:rPr>
        <w:t>episów w zakresie tej tematyki.</w:t>
      </w:r>
    </w:p>
    <w:p w14:paraId="7F374431" w14:textId="7AA4A345"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w:t>
      </w:r>
      <w:r w:rsidR="00AB5C79">
        <w:rPr>
          <w:bCs/>
          <w:sz w:val="22"/>
          <w:szCs w:val="22"/>
        </w:rPr>
        <w:t>cim przez własnych pracowników.</w:t>
      </w:r>
    </w:p>
    <w:p w14:paraId="06400796" w14:textId="31BB169B"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winien ubezpieczyć swoich pracowników od następstw nieszczęśliwych wypadków związanych z wykonaniem przedmiotu zamówienia, jak również dokonać ub</w:t>
      </w:r>
      <w:r w:rsidR="00AB5C79">
        <w:rPr>
          <w:bCs/>
          <w:sz w:val="22"/>
          <w:szCs w:val="22"/>
        </w:rPr>
        <w:t>ezpieczenia prowadzonych robót.</w:t>
      </w:r>
    </w:p>
    <w:p w14:paraId="616FBBAA" w14:textId="11C2DD1C"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 razie zaistnienia wypadku przy pracy, któremu uległ pracownik Wykonawcy, Wykonawca zobowiązany jest o tym fakcie powiadomić Zamawiając</w:t>
      </w:r>
      <w:r w:rsidR="00AB5C79">
        <w:rPr>
          <w:bCs/>
          <w:sz w:val="22"/>
          <w:szCs w:val="22"/>
        </w:rPr>
        <w:t>ego (służbę BHP i dyspozytora).</w:t>
      </w:r>
    </w:p>
    <w:p w14:paraId="167F4F1D" w14:textId="007B0246"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w:t>
      </w:r>
      <w:r w:rsidR="00AB5C79">
        <w:rPr>
          <w:bCs/>
          <w:sz w:val="22"/>
          <w:szCs w:val="22"/>
        </w:rPr>
        <w:t>z 2009r. nr 105, poz. 870).</w:t>
      </w:r>
    </w:p>
    <w:p w14:paraId="2D0AC3A8" w14:textId="69C60E3A"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 xml:space="preserve">W przypadku powstania przy usługach prowadzonych przez Wykonawcę stanu zagrożenia dla życia lub zdrowia pracowników, nadzwyczajnego zagrożenia środowiska lub </w:t>
      </w:r>
      <w:r w:rsidRPr="00BD7FD4">
        <w:rPr>
          <w:bCs/>
          <w:sz w:val="22"/>
          <w:szCs w:val="22"/>
        </w:rPr>
        <w:lastRenderedPageBreak/>
        <w:t>bezpieczeństwa ruchu Zakładu Górniczego - Wykonawca zobowiązany jest natychmiast wstrzymać prowadzenie usług w strefie zagrożenia, wycofać pracowników w bezpieczne miejsce oraz powiadomić o tym fakcie Zamawiającego (dyspozytora, służbę BHP i o</w:t>
      </w:r>
      <w:r w:rsidR="00AB5C79">
        <w:rPr>
          <w:bCs/>
          <w:sz w:val="22"/>
          <w:szCs w:val="22"/>
        </w:rPr>
        <w:t>sobę odpowiedzialną za zmianę).</w:t>
      </w:r>
    </w:p>
    <w:p w14:paraId="1100DFBF" w14:textId="6E1CC895"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 xml:space="preserve">Wykonawca wyposaży swoich pracowników w środki ochrony indywidualnej oraz wymagany do realizacji zamówienia sprzęt do pracy na wysokości. </w:t>
      </w:r>
    </w:p>
    <w:p w14:paraId="69946273" w14:textId="2FFE4034"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Niewykonanie lub niewłaściwe wykonanie przedmiotu zamówienia wynikające z przyczyn wymienionych powyżej obciąża Wykonawcę i może stanowić przyczynę odstąpienia od umowy z przyczyn</w:t>
      </w:r>
      <w:r w:rsidR="00AB5C79">
        <w:rPr>
          <w:bCs/>
          <w:sz w:val="22"/>
          <w:szCs w:val="22"/>
        </w:rPr>
        <w:t xml:space="preserve"> leżących po stronie Wykonawcy.</w:t>
      </w:r>
    </w:p>
    <w:p w14:paraId="7C91BB3A"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Roboty winny być wykonywane przez osoby posiadające stosowne kwalifikacje, a nadzorowane przez osoby posiadające stosowne uprawnienia.</w:t>
      </w:r>
    </w:p>
    <w:p w14:paraId="7DC89E05" w14:textId="394950FA" w:rsidR="00975A17" w:rsidRPr="00B516A6"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Przed rozpoczęciem realizacji przedmiotu zamówienia Wykonawca dostarczy kopie potwierdzonych za zgodność z oryginałem dokumentów potwierdzających posiadane kwalifikacje zawodowe/uprawnienia osób kiero</w:t>
      </w:r>
      <w:r w:rsidR="00AB5C79">
        <w:rPr>
          <w:bCs/>
          <w:sz w:val="22"/>
          <w:szCs w:val="22"/>
        </w:rPr>
        <w:t>wanych do wykonania zamówienia.</w:t>
      </w:r>
    </w:p>
    <w:p w14:paraId="1463330F" w14:textId="4CB45831"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Prace na terenie zakładu górniczego powinny być wykonywane przez pracowników wykonawcy posługujących się językiem polskim w mowie i piśmie w stopniu warunkującym porozumiewanie się z pracownikami zamawiającego.</w:t>
      </w:r>
    </w:p>
    <w:p w14:paraId="3CAA8910" w14:textId="2704FECB" w:rsidR="00975A17" w:rsidRPr="009407B0" w:rsidRDefault="00975A17" w:rsidP="00D358B5">
      <w:pPr>
        <w:pStyle w:val="Akapitzlist"/>
        <w:numPr>
          <w:ilvl w:val="0"/>
          <w:numId w:val="76"/>
        </w:numPr>
        <w:ind w:left="907" w:hanging="340"/>
        <w:jc w:val="both"/>
        <w:rPr>
          <w:b/>
          <w:bCs/>
          <w:sz w:val="22"/>
          <w:szCs w:val="22"/>
        </w:rPr>
      </w:pPr>
      <w:r w:rsidRPr="009407B0">
        <w:rPr>
          <w:b/>
          <w:bCs/>
          <w:sz w:val="22"/>
          <w:szCs w:val="22"/>
        </w:rPr>
        <w:t>Pozyskany w trakcie wykonywania robót złom i inne elementy stalowe są własnością Zamawiającego. Wykonawca złoży złom w miejscu wyznaczonym przez Zamawiającego i dokona j</w:t>
      </w:r>
      <w:r w:rsidR="009407B0" w:rsidRPr="009407B0">
        <w:rPr>
          <w:b/>
          <w:bCs/>
          <w:sz w:val="22"/>
          <w:szCs w:val="22"/>
        </w:rPr>
        <w:t>ego protokolarnego przekazania.</w:t>
      </w:r>
    </w:p>
    <w:p w14:paraId="7558F0A5" w14:textId="3DA833AE" w:rsidR="00975A17" w:rsidRPr="00BA7CB2" w:rsidRDefault="00975A17" w:rsidP="00D358B5">
      <w:pPr>
        <w:pStyle w:val="Akapitzlist"/>
        <w:numPr>
          <w:ilvl w:val="0"/>
          <w:numId w:val="76"/>
        </w:numPr>
        <w:ind w:left="907" w:hanging="340"/>
        <w:jc w:val="both"/>
        <w:rPr>
          <w:bCs/>
          <w:sz w:val="22"/>
          <w:szCs w:val="22"/>
        </w:rPr>
      </w:pPr>
      <w:r w:rsidRPr="00BD7FD4">
        <w:rPr>
          <w:bCs/>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t>
      </w:r>
      <w:r w:rsidRPr="00BA7CB2">
        <w:rPr>
          <w:bCs/>
          <w:sz w:val="22"/>
          <w:szCs w:val="22"/>
        </w:rPr>
        <w:t>Wykonawca. Wykonawca przejmuje całkowitą odpowiedzialność za plac budowy z chwilą podpisania protokołu przekazania placu budowy.</w:t>
      </w:r>
    </w:p>
    <w:p w14:paraId="7014CEDE" w14:textId="77777777" w:rsidR="00975A17" w:rsidRPr="00BA7CB2" w:rsidRDefault="00975A17" w:rsidP="00D358B5">
      <w:pPr>
        <w:pStyle w:val="Akapitzlist"/>
        <w:numPr>
          <w:ilvl w:val="0"/>
          <w:numId w:val="76"/>
        </w:numPr>
        <w:ind w:left="907" w:hanging="340"/>
        <w:jc w:val="both"/>
        <w:rPr>
          <w:bCs/>
          <w:sz w:val="22"/>
          <w:szCs w:val="22"/>
        </w:rPr>
      </w:pPr>
      <w:r w:rsidRPr="00BA7CB2">
        <w:rPr>
          <w:bCs/>
          <w:sz w:val="22"/>
          <w:szCs w:val="22"/>
        </w:rPr>
        <w:t xml:space="preserve">Wykonawca zobowiązany </w:t>
      </w:r>
      <w:r w:rsidR="00F617CF" w:rsidRPr="00BA7CB2">
        <w:rPr>
          <w:bCs/>
          <w:sz w:val="22"/>
          <w:szCs w:val="22"/>
        </w:rPr>
        <w:t>jest do udokumentowania robót zanikających i ulegających zakryciu poprzez wykonanie</w:t>
      </w:r>
      <w:r w:rsidR="003A6F3A" w:rsidRPr="00BA7CB2">
        <w:rPr>
          <w:bCs/>
          <w:sz w:val="22"/>
          <w:szCs w:val="22"/>
        </w:rPr>
        <w:t xml:space="preserve"> dokumentacji fotograficznej.</w:t>
      </w:r>
    </w:p>
    <w:p w14:paraId="69510E43" w14:textId="77777777" w:rsidR="00975A17" w:rsidRPr="00BA7CB2" w:rsidRDefault="00975A17" w:rsidP="00D358B5">
      <w:pPr>
        <w:pStyle w:val="Akapitzlist"/>
        <w:numPr>
          <w:ilvl w:val="0"/>
          <w:numId w:val="76"/>
        </w:numPr>
        <w:ind w:left="907" w:hanging="340"/>
        <w:jc w:val="both"/>
        <w:rPr>
          <w:bCs/>
          <w:sz w:val="22"/>
          <w:szCs w:val="22"/>
        </w:rPr>
      </w:pPr>
      <w:r w:rsidRPr="00BA7CB2">
        <w:rPr>
          <w:bCs/>
          <w:sz w:val="22"/>
          <w:szCs w:val="22"/>
        </w:rPr>
        <w:t xml:space="preserve">Wykonawca jest zobowiązany do zgłoszenia Zamawiającemu gotowości odbioru wykonanych robót </w:t>
      </w:r>
      <w:r w:rsidR="00A93475" w:rsidRPr="00BA7CB2">
        <w:rPr>
          <w:bCs/>
          <w:sz w:val="22"/>
          <w:szCs w:val="22"/>
        </w:rPr>
        <w:t xml:space="preserve">(w tym robot zanikających i ulegających zakryciu) </w:t>
      </w:r>
      <w:r w:rsidRPr="00BA7CB2">
        <w:rPr>
          <w:bCs/>
          <w:sz w:val="22"/>
          <w:szCs w:val="22"/>
        </w:rPr>
        <w:t>z wyprzedzeniem umożliwiającym przeprowadzenie czynności odbiorczych przez Zamawiającego oraz obecności przy odbiorze robót.</w:t>
      </w:r>
    </w:p>
    <w:p w14:paraId="659D04AB" w14:textId="77777777" w:rsidR="00975A17" w:rsidRPr="00BD7FD4" w:rsidRDefault="00975A17" w:rsidP="00D358B5">
      <w:pPr>
        <w:pStyle w:val="Akapitzlist"/>
        <w:numPr>
          <w:ilvl w:val="0"/>
          <w:numId w:val="76"/>
        </w:numPr>
        <w:ind w:left="907" w:hanging="340"/>
        <w:jc w:val="both"/>
        <w:rPr>
          <w:bCs/>
          <w:sz w:val="22"/>
          <w:szCs w:val="22"/>
        </w:rPr>
      </w:pPr>
      <w:r w:rsidRPr="00BA7CB2">
        <w:rPr>
          <w:bCs/>
          <w:sz w:val="22"/>
          <w:szCs w:val="22"/>
        </w:rPr>
        <w:t>Wykonawca zobowiązany jest</w:t>
      </w:r>
      <w:r w:rsidRPr="00BD7FD4">
        <w:rPr>
          <w:bCs/>
          <w:sz w:val="22"/>
          <w:szCs w:val="22"/>
        </w:rPr>
        <w:t xml:space="preserve"> pisemnie zawiadomić Zamawiającego o gotowości do przekazania obiektu do odbioru końcowego. Strony dopuszczają zawiadomienia przesyłane w formie elektronicznej.</w:t>
      </w:r>
    </w:p>
    <w:p w14:paraId="53C8F647"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5F9CD9AF"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1F57EAE3"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Użyte materiały budowlane muszą posiadać stosowne certyfikaty, aprobaty techniczne, świadectwa jakości, świadectwa dopuszczenia, karty gwarancyjne.</w:t>
      </w:r>
    </w:p>
    <w:p w14:paraId="0ADAD7EA"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0899F07F"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Odpowiedzialność za szkody wyrządzone przez Wykonawcę osobom trzecim ponosi Wykonawca.</w:t>
      </w:r>
    </w:p>
    <w:p w14:paraId="14ABEC5D" w14:textId="271C270D" w:rsidR="00975A17" w:rsidRPr="001E6848" w:rsidRDefault="00975A17" w:rsidP="00D358B5">
      <w:pPr>
        <w:pStyle w:val="Akapitzlist"/>
        <w:numPr>
          <w:ilvl w:val="0"/>
          <w:numId w:val="76"/>
        </w:numPr>
        <w:ind w:left="907" w:hanging="340"/>
        <w:jc w:val="both"/>
        <w:rPr>
          <w:bCs/>
          <w:i/>
          <w:color w:val="548DD4" w:themeColor="text2" w:themeTint="99"/>
          <w:sz w:val="22"/>
          <w:szCs w:val="22"/>
        </w:rPr>
      </w:pPr>
      <w:r w:rsidRPr="00BD7FD4">
        <w:rPr>
          <w:bCs/>
          <w:sz w:val="22"/>
          <w:szCs w:val="22"/>
        </w:rPr>
        <w:t>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w:t>
      </w:r>
      <w:r w:rsidR="00AB5C79">
        <w:rPr>
          <w:bCs/>
          <w:sz w:val="22"/>
          <w:szCs w:val="22"/>
        </w:rPr>
        <w:t>nagrodzenia umownego Wykonawca.</w:t>
      </w:r>
    </w:p>
    <w:p w14:paraId="2297766A" w14:textId="346D6ECC"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Energię elektryczną, wodę i w razie konieczności inne media dla potrzeb budowy Wykonawca zapewni we własnym zakresie i na własny koszt w ramach wynagrodzenia umownego. Warunki ich pob</w:t>
      </w:r>
      <w:r w:rsidR="00AB5C79">
        <w:rPr>
          <w:bCs/>
          <w:sz w:val="22"/>
          <w:szCs w:val="22"/>
        </w:rPr>
        <w:t>oru należy uzgodnić z dostawcą.</w:t>
      </w:r>
    </w:p>
    <w:p w14:paraId="27A6970D" w14:textId="12142638" w:rsidR="00975A17" w:rsidRPr="001E6848"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Kontrolę jakości wykonania robót pełnił będzie ustanowiony przez Zamawiającego Inspektor Nadzoru. Inspektor dokona również kontroli rozliczeń budowy pod względem finansowym</w:t>
      </w:r>
      <w:r w:rsidR="00AB5C79">
        <w:rPr>
          <w:bCs/>
          <w:color w:val="548DD4" w:themeColor="text2" w:themeTint="99"/>
          <w:sz w:val="22"/>
          <w:szCs w:val="22"/>
        </w:rPr>
        <w:t>.</w:t>
      </w:r>
    </w:p>
    <w:p w14:paraId="3CFD9FB2"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lastRenderedPageBreak/>
        <w:t>W trakcie prowadzonych robót budowlanych Wykonawca musi zapewnić bezpieczne użytkowanie remontowanych obiektów, w tym dojście i dojazd do tych obiektów oraz dążyć do ograniczenia uciążliwości powodowanych prowadzonymi robotami.</w:t>
      </w:r>
    </w:p>
    <w:p w14:paraId="68E43E90"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zobowiązany jest do przestrzegania przepisów prawnych w zakresie ochrony środowiska.</w:t>
      </w:r>
    </w:p>
    <w:p w14:paraId="1740FE6B"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zobowiązany jest do gospodarowania odpadami powstałymi w trakcie wykonywania remontu w sposób zgodny z obowiązującymi w tym zakresie przepisami oraz gwarantujący poszanowanie środowiska naturalnego.</w:t>
      </w:r>
    </w:p>
    <w:p w14:paraId="336D1C20"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jest zobowiązany używać środków transportu do przewozu gruzu wyposażonych w zabezpieczenia przed pyleniem.</w:t>
      </w:r>
    </w:p>
    <w:p w14:paraId="7BDCB583" w14:textId="3A7F1DBD" w:rsidR="00975A17" w:rsidRPr="001E6848"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Roboty ziemne wykonywane w pobliżu istniejącego uzbrojenia terenu należy prowadzić pod nadzorem danego gestora sieci, koszty tych na</w:t>
      </w:r>
      <w:r w:rsidR="00AB5C79">
        <w:rPr>
          <w:bCs/>
          <w:sz w:val="22"/>
          <w:szCs w:val="22"/>
        </w:rPr>
        <w:t>dzorów obciążać będą wykonawcę.</w:t>
      </w:r>
    </w:p>
    <w:p w14:paraId="5D2C6424" w14:textId="190B027B" w:rsidR="00975A17" w:rsidRPr="001E6848"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W razie potrzeby obsługę geodezyjną dla wykonyw</w:t>
      </w:r>
      <w:r w:rsidR="00AB5C79">
        <w:rPr>
          <w:bCs/>
          <w:sz w:val="22"/>
          <w:szCs w:val="22"/>
        </w:rPr>
        <w:t>anych robót zapewnia Wykonawca.</w:t>
      </w:r>
    </w:p>
    <w:p w14:paraId="0B0A952B" w14:textId="566AF4BC"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Wykonawca zobligowany jest do ochrony istniejących znaków geodezyjnyc</w:t>
      </w:r>
      <w:r w:rsidR="00CD16CA" w:rsidRPr="00BD7FD4">
        <w:rPr>
          <w:bCs/>
          <w:sz w:val="22"/>
          <w:szCs w:val="22"/>
        </w:rPr>
        <w:t xml:space="preserve">h, a w razie ich naruszenia do </w:t>
      </w:r>
      <w:r w:rsidRPr="00BD7FD4">
        <w:rPr>
          <w:bCs/>
          <w:sz w:val="22"/>
          <w:szCs w:val="22"/>
        </w:rPr>
        <w:t xml:space="preserve">ich odtworzenia oraz do wykonania geodezyjnych pomiarów powykonawczych wraz z dokonaniem wpisu geodezyjnego i zatwierdzeniem przez stosowny ośrodek geodezyjny. </w:t>
      </w:r>
    </w:p>
    <w:p w14:paraId="30094F2A" w14:textId="10C9544B" w:rsidR="00975A17" w:rsidRPr="001E6848"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W przypadku konieczności sporządzenia inwentaryzacji geodezyjnej powykonawczej, koszty i obowiązek wykonania tej usług</w:t>
      </w:r>
      <w:r w:rsidR="00AB5C79">
        <w:rPr>
          <w:bCs/>
          <w:sz w:val="22"/>
          <w:szCs w:val="22"/>
        </w:rPr>
        <w:t>i spoczywa na Wykonawcy robót.</w:t>
      </w:r>
    </w:p>
    <w:p w14:paraId="702ECF1A" w14:textId="16B3856F" w:rsidR="00975A17" w:rsidRPr="001E6848"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 xml:space="preserve">W przypadku gdy w procesie budowlanym konieczne okaże się posiadanie innych (niż wymagane w SWZ) uprawnień, wykonawca zapewni osoby z wymaganymi uprawnieniami. </w:t>
      </w:r>
    </w:p>
    <w:p w14:paraId="4ECC1846" w14:textId="77777777" w:rsidR="00975A17" w:rsidRPr="00BD7FD4" w:rsidRDefault="00975A17" w:rsidP="00D358B5">
      <w:pPr>
        <w:pStyle w:val="Akapitzlist"/>
        <w:numPr>
          <w:ilvl w:val="0"/>
          <w:numId w:val="76"/>
        </w:numPr>
        <w:ind w:left="907" w:hanging="340"/>
        <w:jc w:val="both"/>
        <w:rPr>
          <w:bCs/>
          <w:sz w:val="22"/>
          <w:szCs w:val="22"/>
        </w:rPr>
      </w:pPr>
      <w:r w:rsidRPr="00BD7FD4">
        <w:rPr>
          <w:bCs/>
          <w:sz w:val="22"/>
          <w:szCs w:val="22"/>
        </w:rPr>
        <w:t>Urządzenia i sprzęt użyty do wykonania przedmiotu zamówienie musi posiadać dopuszczenia do stosowania przy wykonywaniu robót budowlanych.</w:t>
      </w:r>
    </w:p>
    <w:p w14:paraId="06CC0AC7" w14:textId="3AD3E86F" w:rsidR="00975A17" w:rsidRPr="001E6848" w:rsidRDefault="00975A17" w:rsidP="00D358B5">
      <w:pPr>
        <w:pStyle w:val="Akapitzlist"/>
        <w:numPr>
          <w:ilvl w:val="0"/>
          <w:numId w:val="76"/>
        </w:numPr>
        <w:ind w:left="907" w:hanging="340"/>
        <w:jc w:val="both"/>
        <w:rPr>
          <w:bCs/>
          <w:color w:val="548DD4" w:themeColor="text2" w:themeTint="99"/>
          <w:sz w:val="22"/>
          <w:szCs w:val="22"/>
        </w:rPr>
      </w:pPr>
      <w:r w:rsidRPr="00BD7FD4">
        <w:rPr>
          <w:bCs/>
          <w:sz w:val="22"/>
          <w:szCs w:val="22"/>
        </w:rPr>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w:t>
      </w:r>
      <w:r w:rsidR="00AB5C79">
        <w:rPr>
          <w:bCs/>
          <w:sz w:val="22"/>
          <w:szCs w:val="22"/>
        </w:rPr>
        <w:t>ustanowienia kierownika budowy.</w:t>
      </w:r>
    </w:p>
    <w:p w14:paraId="5CC6237F" w14:textId="77777777" w:rsidR="00975A17" w:rsidRPr="00BD7FD4" w:rsidRDefault="00975A17" w:rsidP="00D358B5">
      <w:pPr>
        <w:pStyle w:val="Akapitzlist"/>
        <w:numPr>
          <w:ilvl w:val="0"/>
          <w:numId w:val="76"/>
        </w:numPr>
        <w:ind w:left="907" w:hanging="340"/>
        <w:jc w:val="both"/>
        <w:rPr>
          <w:bCs/>
          <w:color w:val="00B050"/>
          <w:sz w:val="22"/>
          <w:szCs w:val="22"/>
        </w:rPr>
      </w:pPr>
      <w:r w:rsidRPr="00BD7FD4">
        <w:rPr>
          <w:bCs/>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bookmarkEnd w:id="104"/>
    <w:p w14:paraId="384CA99C" w14:textId="77777777" w:rsidR="00975A17" w:rsidRPr="00A96B0E" w:rsidRDefault="00975A17" w:rsidP="00975A17">
      <w:pPr>
        <w:jc w:val="both"/>
        <w:rPr>
          <w:b/>
          <w:bCs/>
        </w:rPr>
      </w:pPr>
    </w:p>
    <w:p w14:paraId="7013A3C7" w14:textId="77777777" w:rsidR="00975A17" w:rsidRPr="007A4511" w:rsidRDefault="00975A17" w:rsidP="00481887">
      <w:pPr>
        <w:pStyle w:val="Akapitzlist"/>
        <w:numPr>
          <w:ilvl w:val="0"/>
          <w:numId w:val="31"/>
        </w:numPr>
        <w:ind w:left="567"/>
        <w:jc w:val="both"/>
        <w:rPr>
          <w:b/>
          <w:bCs/>
        </w:rPr>
      </w:pPr>
      <w:bookmarkStart w:id="105" w:name="_Toc67292104"/>
      <w:bookmarkStart w:id="106" w:name="_Hlk67824277"/>
      <w:r w:rsidRPr="007A4511">
        <w:rPr>
          <w:b/>
          <w:bCs/>
        </w:rPr>
        <w:t>Obowiązki Zamawiającego</w:t>
      </w:r>
      <w:bookmarkEnd w:id="105"/>
      <w:r w:rsidRPr="007A4511">
        <w:rPr>
          <w:b/>
          <w:bCs/>
        </w:rPr>
        <w:t xml:space="preserve">: </w:t>
      </w:r>
    </w:p>
    <w:p w14:paraId="3C7F0EE4" w14:textId="77777777" w:rsidR="00975A17" w:rsidRPr="007A4511" w:rsidRDefault="00975A17" w:rsidP="00D358B5">
      <w:pPr>
        <w:pStyle w:val="Akapitzlist"/>
        <w:numPr>
          <w:ilvl w:val="0"/>
          <w:numId w:val="65"/>
        </w:numPr>
        <w:ind w:left="851" w:hanging="284"/>
        <w:jc w:val="both"/>
        <w:rPr>
          <w:sz w:val="22"/>
          <w:szCs w:val="22"/>
        </w:rPr>
      </w:pPr>
      <w:r w:rsidRPr="007A4511">
        <w:rPr>
          <w:sz w:val="22"/>
          <w:szCs w:val="22"/>
        </w:rPr>
        <w:t>Zamawiający</w:t>
      </w:r>
      <w:r w:rsidRPr="007A4511">
        <w:rPr>
          <w:i/>
          <w:iCs/>
          <w:sz w:val="22"/>
          <w:szCs w:val="22"/>
        </w:rPr>
        <w:t xml:space="preserve"> </w:t>
      </w:r>
      <w:r w:rsidRPr="007A4511">
        <w:rPr>
          <w:sz w:val="22"/>
          <w:szCs w:val="22"/>
        </w:rPr>
        <w:t xml:space="preserve">zobowiązany jest do protokolarnego przekazania plac budowy w terminie określonym w umowie i wskazania miejsca wykonywania robót. </w:t>
      </w:r>
    </w:p>
    <w:p w14:paraId="716B1592" w14:textId="4AF7A5C0" w:rsidR="00975A17" w:rsidRPr="007A4511" w:rsidRDefault="00975A17" w:rsidP="00D358B5">
      <w:pPr>
        <w:pStyle w:val="Akapitzlist"/>
        <w:numPr>
          <w:ilvl w:val="0"/>
          <w:numId w:val="65"/>
        </w:numPr>
        <w:ind w:left="851" w:hanging="284"/>
        <w:jc w:val="both"/>
        <w:rPr>
          <w:sz w:val="22"/>
          <w:szCs w:val="22"/>
        </w:rPr>
      </w:pPr>
      <w:r w:rsidRPr="007A4511">
        <w:rPr>
          <w:sz w:val="22"/>
          <w:szCs w:val="22"/>
        </w:rPr>
        <w:t xml:space="preserve">Zamawiający udzieli niezbędnych informacji i wyjaśnień, w tym niezbędnej pełnej informacji o istniejącym ryzyku zawodowym w zakładzie Zamawiającego. </w:t>
      </w:r>
    </w:p>
    <w:p w14:paraId="34276C97" w14:textId="199E9AEF" w:rsidR="00975A17" w:rsidRPr="007A4511" w:rsidRDefault="00975A17" w:rsidP="00D358B5">
      <w:pPr>
        <w:pStyle w:val="Akapitzlist"/>
        <w:numPr>
          <w:ilvl w:val="0"/>
          <w:numId w:val="65"/>
        </w:numPr>
        <w:ind w:left="851" w:hanging="284"/>
        <w:jc w:val="both"/>
        <w:rPr>
          <w:sz w:val="22"/>
          <w:szCs w:val="22"/>
        </w:rPr>
      </w:pPr>
      <w:r w:rsidRPr="007A4511">
        <w:rPr>
          <w:sz w:val="22"/>
          <w:szCs w:val="22"/>
        </w:rPr>
        <w:t xml:space="preserve">Zamawiający organizuje i zapewnia bezpieczeństwo przeciwpożarowe. </w:t>
      </w:r>
    </w:p>
    <w:p w14:paraId="677D9BB8" w14:textId="77777777" w:rsidR="00975A17" w:rsidRPr="007A4511" w:rsidRDefault="00975A17" w:rsidP="00D358B5">
      <w:pPr>
        <w:pStyle w:val="Akapitzlist"/>
        <w:numPr>
          <w:ilvl w:val="0"/>
          <w:numId w:val="65"/>
        </w:numPr>
        <w:ind w:left="851" w:hanging="284"/>
        <w:jc w:val="both"/>
        <w:rPr>
          <w:sz w:val="22"/>
          <w:szCs w:val="22"/>
        </w:rPr>
      </w:pPr>
      <w:r w:rsidRPr="007A4511">
        <w:rPr>
          <w:sz w:val="22"/>
          <w:szCs w:val="22"/>
        </w:rPr>
        <w:t>W przypadku gdy pracownik Wykonawcy ulegnie wypadkowi, Zamawiający do czasu przejęcia dochodzenia wypadku przez służby BHP Wykonawcy zobowiązany jest zapewnić:</w:t>
      </w:r>
    </w:p>
    <w:p w14:paraId="58CBCAE4" w14:textId="77777777" w:rsidR="00975A17" w:rsidRPr="007A4511" w:rsidRDefault="00975A17" w:rsidP="00D358B5">
      <w:pPr>
        <w:numPr>
          <w:ilvl w:val="1"/>
          <w:numId w:val="66"/>
        </w:numPr>
        <w:ind w:left="1134" w:hanging="283"/>
        <w:jc w:val="both"/>
        <w:rPr>
          <w:sz w:val="22"/>
          <w:szCs w:val="22"/>
        </w:rPr>
      </w:pPr>
      <w:r w:rsidRPr="007A4511">
        <w:rPr>
          <w:sz w:val="22"/>
          <w:szCs w:val="22"/>
        </w:rPr>
        <w:t>niezwłoczne zorganizowanie pierwszej pomocy dla poszkodowanego wraz z wydaniem wstępnej opinii lekarskiej i kon</w:t>
      </w:r>
      <w:r w:rsidR="00481887">
        <w:rPr>
          <w:sz w:val="22"/>
          <w:szCs w:val="22"/>
        </w:rPr>
        <w:t>iecznym transportem sanitarnym;</w:t>
      </w:r>
    </w:p>
    <w:p w14:paraId="1D337FFF" w14:textId="77777777" w:rsidR="00975A17" w:rsidRPr="007A4511" w:rsidRDefault="00975A17" w:rsidP="00D358B5">
      <w:pPr>
        <w:numPr>
          <w:ilvl w:val="1"/>
          <w:numId w:val="66"/>
        </w:numPr>
        <w:ind w:left="1134" w:hanging="283"/>
        <w:jc w:val="both"/>
        <w:rPr>
          <w:sz w:val="22"/>
          <w:szCs w:val="22"/>
        </w:rPr>
      </w:pPr>
      <w:r w:rsidRPr="007A4511">
        <w:rPr>
          <w:sz w:val="22"/>
          <w:szCs w:val="22"/>
        </w:rPr>
        <w:t>zabezpieczenie miejsca, gdy wypadek miał miejs</w:t>
      </w:r>
      <w:r w:rsidR="00481887">
        <w:rPr>
          <w:sz w:val="22"/>
          <w:szCs w:val="22"/>
        </w:rPr>
        <w:t>ce poza rejonem pracy Wykonawcy;</w:t>
      </w:r>
    </w:p>
    <w:p w14:paraId="3248FCBD" w14:textId="77777777" w:rsidR="00AB5C79" w:rsidRDefault="00975A17" w:rsidP="00D358B5">
      <w:pPr>
        <w:numPr>
          <w:ilvl w:val="0"/>
          <w:numId w:val="65"/>
        </w:numPr>
        <w:ind w:left="851" w:hanging="284"/>
        <w:jc w:val="both"/>
        <w:rPr>
          <w:sz w:val="22"/>
          <w:szCs w:val="22"/>
        </w:rPr>
      </w:pPr>
      <w:r w:rsidRPr="00AB5C79">
        <w:rPr>
          <w:sz w:val="22"/>
          <w:szCs w:val="22"/>
        </w:rPr>
        <w:t>udostępnienie niezbędnych informacji i ma</w:t>
      </w:r>
      <w:r w:rsidR="00AB5C79">
        <w:rPr>
          <w:sz w:val="22"/>
          <w:szCs w:val="22"/>
        </w:rPr>
        <w:t>teriałów służbie BHP Wykonawcy.</w:t>
      </w:r>
    </w:p>
    <w:p w14:paraId="3F89372E" w14:textId="6B4773E2" w:rsidR="00975A17" w:rsidRPr="00AB5C79" w:rsidRDefault="00975A17" w:rsidP="00D358B5">
      <w:pPr>
        <w:numPr>
          <w:ilvl w:val="0"/>
          <w:numId w:val="65"/>
        </w:numPr>
        <w:ind w:left="851" w:hanging="284"/>
        <w:jc w:val="both"/>
        <w:rPr>
          <w:sz w:val="22"/>
          <w:szCs w:val="22"/>
        </w:rPr>
      </w:pPr>
      <w:r w:rsidRPr="00AB5C79">
        <w:rPr>
          <w:sz w:val="22"/>
          <w:szCs w:val="22"/>
        </w:rPr>
        <w:t>Powyższa procedura w koniecznym zakresie dotyczyć będzie również pracowników Wykonawcy wymagających nagłej interwencji lekarskiej.</w:t>
      </w:r>
    </w:p>
    <w:p w14:paraId="0E16B97A" w14:textId="28ACF54C" w:rsidR="00975A17" w:rsidRPr="007A4511" w:rsidRDefault="00975A17" w:rsidP="00D358B5">
      <w:pPr>
        <w:numPr>
          <w:ilvl w:val="0"/>
          <w:numId w:val="65"/>
        </w:numPr>
        <w:ind w:left="851" w:hanging="284"/>
        <w:jc w:val="both"/>
        <w:rPr>
          <w:sz w:val="22"/>
          <w:szCs w:val="22"/>
        </w:rPr>
      </w:pPr>
      <w:r w:rsidRPr="007A4511">
        <w:rPr>
          <w:sz w:val="22"/>
          <w:szCs w:val="22"/>
        </w:rPr>
        <w:t>W przypadku stwierdzenia u pracownika Wykonawcy braku kwalifikacji lub naruszenia postanowień ustawy Prawo geologiczne i górnicze, Prawa Pracy, Regulaminu Pracy obowiązującego u Zamawiającego, Zamawiający o</w:t>
      </w:r>
      <w:r w:rsidR="00AB5C79">
        <w:rPr>
          <w:sz w:val="22"/>
          <w:szCs w:val="22"/>
        </w:rPr>
        <w:t>dda go do dyspozycji Wykonawcy.</w:t>
      </w:r>
    </w:p>
    <w:p w14:paraId="18D64807" w14:textId="220A5817" w:rsidR="00975A17" w:rsidRPr="007A4511" w:rsidRDefault="00975A17" w:rsidP="00D358B5">
      <w:pPr>
        <w:numPr>
          <w:ilvl w:val="0"/>
          <w:numId w:val="65"/>
        </w:numPr>
        <w:ind w:left="851" w:hanging="284"/>
        <w:jc w:val="both"/>
        <w:rPr>
          <w:sz w:val="22"/>
          <w:szCs w:val="22"/>
        </w:rPr>
      </w:pPr>
      <w:r w:rsidRPr="007A4511">
        <w:rPr>
          <w:sz w:val="22"/>
          <w:szCs w:val="22"/>
        </w:rPr>
        <w:t>Decyzje w sprawach jw. nie podlegają odwołaniu oraz nie zezwalają Wykonawcy na zmianę zakresu i term</w:t>
      </w:r>
      <w:r w:rsidR="00AB5C79">
        <w:rPr>
          <w:sz w:val="22"/>
          <w:szCs w:val="22"/>
        </w:rPr>
        <w:t>inu wykonania przedmiotu umowy.</w:t>
      </w:r>
    </w:p>
    <w:p w14:paraId="6F95EBB0" w14:textId="77777777" w:rsidR="00975A17" w:rsidRPr="007A4511" w:rsidRDefault="00975A17" w:rsidP="00D358B5">
      <w:pPr>
        <w:numPr>
          <w:ilvl w:val="0"/>
          <w:numId w:val="65"/>
        </w:numPr>
        <w:ind w:left="851" w:hanging="284"/>
        <w:jc w:val="both"/>
        <w:rPr>
          <w:sz w:val="22"/>
          <w:szCs w:val="22"/>
        </w:rPr>
      </w:pPr>
      <w:r w:rsidRPr="007A4511">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w:t>
      </w:r>
      <w:r w:rsidRPr="007A4511">
        <w:rPr>
          <w:sz w:val="22"/>
          <w:szCs w:val="22"/>
        </w:rPr>
        <w:lastRenderedPageBreak/>
        <w:t xml:space="preserve">Zamawiający ma prawo do odmowy odbioru tej części roboty, która została wykonana niezgodnie z przedmiarem robót i warunkami umowy. </w:t>
      </w:r>
    </w:p>
    <w:p w14:paraId="657FB326" w14:textId="77777777" w:rsidR="008E5EDD" w:rsidRDefault="00975A17" w:rsidP="00D358B5">
      <w:pPr>
        <w:numPr>
          <w:ilvl w:val="0"/>
          <w:numId w:val="65"/>
        </w:numPr>
        <w:ind w:left="907" w:hanging="340"/>
        <w:jc w:val="both"/>
        <w:rPr>
          <w:sz w:val="22"/>
          <w:szCs w:val="22"/>
        </w:rPr>
      </w:pPr>
      <w:r w:rsidRPr="002F6D87">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6F08AE84" w14:textId="77777777" w:rsidR="008E5EDD" w:rsidRPr="00840A8A" w:rsidRDefault="004D457D" w:rsidP="00D358B5">
      <w:pPr>
        <w:numPr>
          <w:ilvl w:val="0"/>
          <w:numId w:val="65"/>
        </w:numPr>
        <w:ind w:left="907" w:hanging="340"/>
        <w:jc w:val="both"/>
        <w:rPr>
          <w:sz w:val="22"/>
          <w:szCs w:val="22"/>
        </w:rPr>
      </w:pPr>
      <w:r w:rsidRPr="00840A8A">
        <w:rPr>
          <w:sz w:val="22"/>
          <w:szCs w:val="22"/>
        </w:rPr>
        <w:t>Dokumentację fotograficzną należy przechowywać wraz z protokołami zdawczo-odbiorczymi (końcowymi oraz cząstkowymi) w formie elektronicznej na nośnikach danych przez okres co najmniej 3 lat.</w:t>
      </w:r>
    </w:p>
    <w:p w14:paraId="3B1BE581" w14:textId="77777777" w:rsidR="00975A17" w:rsidRPr="007A4511" w:rsidRDefault="00975A17" w:rsidP="00975A17">
      <w:pPr>
        <w:jc w:val="both"/>
        <w:rPr>
          <w:b/>
          <w:bCs/>
        </w:rPr>
      </w:pPr>
    </w:p>
    <w:p w14:paraId="384060E7" w14:textId="77777777" w:rsidR="00975A17" w:rsidRPr="007A4511" w:rsidRDefault="00975A17" w:rsidP="00481887">
      <w:pPr>
        <w:pStyle w:val="Akapitzlist"/>
        <w:numPr>
          <w:ilvl w:val="0"/>
          <w:numId w:val="31"/>
        </w:numPr>
        <w:ind w:left="567"/>
        <w:jc w:val="both"/>
        <w:rPr>
          <w:b/>
          <w:bCs/>
        </w:rPr>
      </w:pPr>
      <w:r w:rsidRPr="007A4511">
        <w:rPr>
          <w:b/>
          <w:bCs/>
        </w:rPr>
        <w:t xml:space="preserve">Gwarancja i postępowanie reklamacyjne: </w:t>
      </w:r>
    </w:p>
    <w:p w14:paraId="18D24BFF" w14:textId="77777777" w:rsidR="00975A17" w:rsidRPr="007A4511" w:rsidRDefault="00975A17" w:rsidP="00481887">
      <w:pPr>
        <w:ind w:left="567"/>
        <w:jc w:val="both"/>
        <w:rPr>
          <w:sz w:val="22"/>
          <w:szCs w:val="22"/>
        </w:rPr>
      </w:pPr>
      <w:r w:rsidRPr="007A4511">
        <w:rPr>
          <w:sz w:val="22"/>
          <w:szCs w:val="22"/>
        </w:rPr>
        <w:t>Określona w Załączniku nr 5 do SWZ – Istotne postanowienia umowy w §6.</w:t>
      </w:r>
    </w:p>
    <w:p w14:paraId="56BA3374" w14:textId="77777777" w:rsidR="00975A17" w:rsidRPr="007A4511" w:rsidRDefault="00975A17" w:rsidP="00975A17">
      <w:pPr>
        <w:ind w:firstLine="360"/>
        <w:jc w:val="both"/>
        <w:rPr>
          <w:sz w:val="22"/>
          <w:szCs w:val="22"/>
        </w:rPr>
      </w:pPr>
    </w:p>
    <w:p w14:paraId="4054BD5C" w14:textId="77777777" w:rsidR="00975A17" w:rsidRPr="007A4511" w:rsidRDefault="00975A17" w:rsidP="00481887">
      <w:pPr>
        <w:pStyle w:val="Akapitzlist"/>
        <w:numPr>
          <w:ilvl w:val="0"/>
          <w:numId w:val="31"/>
        </w:numPr>
        <w:ind w:left="567"/>
        <w:jc w:val="both"/>
        <w:rPr>
          <w:b/>
          <w:bCs/>
        </w:rPr>
      </w:pPr>
      <w:bookmarkStart w:id="107" w:name="_Toc67292096"/>
      <w:bookmarkStart w:id="108" w:name="_Toc67292095"/>
      <w:bookmarkStart w:id="109" w:name="_Hlk67824301"/>
      <w:bookmarkEnd w:id="106"/>
      <w:r w:rsidRPr="007A4511">
        <w:rPr>
          <w:b/>
          <w:bCs/>
        </w:rPr>
        <w:t>Forma zatrudnienia osób realizujących zamówienie</w:t>
      </w:r>
      <w:bookmarkEnd w:id="107"/>
      <w:r w:rsidRPr="007A4511">
        <w:rPr>
          <w:b/>
          <w:bCs/>
        </w:rPr>
        <w:t>:</w:t>
      </w:r>
    </w:p>
    <w:p w14:paraId="0DF1528F" w14:textId="77777777" w:rsidR="00975A17" w:rsidRPr="007A4511" w:rsidRDefault="00975A17" w:rsidP="00481887">
      <w:pPr>
        <w:ind w:left="567"/>
        <w:jc w:val="both"/>
        <w:rPr>
          <w:rFonts w:eastAsiaTheme="minorHAnsi"/>
          <w:sz w:val="22"/>
          <w:szCs w:val="22"/>
        </w:rPr>
      </w:pPr>
      <w:r w:rsidRPr="007A4511">
        <w:rPr>
          <w:rFonts w:eastAsiaTheme="minorHAnsi"/>
          <w:sz w:val="22"/>
          <w:szCs w:val="22"/>
        </w:rPr>
        <w:t>Określona w Załączniku nr 5 do SWZ – Istotne postanowienia umowy w §9.</w:t>
      </w:r>
    </w:p>
    <w:p w14:paraId="7DF8ED25" w14:textId="77777777" w:rsidR="00975A17" w:rsidRPr="007F63D9" w:rsidRDefault="00975A17" w:rsidP="00975A17">
      <w:pPr>
        <w:ind w:left="708"/>
        <w:jc w:val="both"/>
        <w:rPr>
          <w:b/>
          <w:bCs/>
        </w:rPr>
      </w:pPr>
    </w:p>
    <w:p w14:paraId="51AEA34B" w14:textId="77777777" w:rsidR="00975A17" w:rsidRPr="004C064A" w:rsidRDefault="00975A17" w:rsidP="00481887">
      <w:pPr>
        <w:pStyle w:val="Akapitzlist"/>
        <w:numPr>
          <w:ilvl w:val="0"/>
          <w:numId w:val="31"/>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8"/>
      <w:r>
        <w:rPr>
          <w:b/>
          <w:bCs/>
        </w:rPr>
        <w:t>:</w:t>
      </w:r>
      <w:r w:rsidRPr="00A96B0E">
        <w:rPr>
          <w:b/>
          <w:bCs/>
        </w:rPr>
        <w:t xml:space="preserve"> </w:t>
      </w:r>
      <w:bookmarkStart w:id="110" w:name="_Hlk82764309"/>
    </w:p>
    <w:p w14:paraId="33BB6204" w14:textId="0AFBE952" w:rsidR="00975A17" w:rsidRPr="004C064A" w:rsidRDefault="00975A17" w:rsidP="00AA4125">
      <w:pPr>
        <w:pStyle w:val="Akapitzlist"/>
        <w:numPr>
          <w:ilvl w:val="0"/>
          <w:numId w:val="32"/>
        </w:numPr>
        <w:ind w:left="851" w:hanging="284"/>
        <w:jc w:val="both"/>
        <w:rPr>
          <w:b/>
          <w:bCs/>
          <w:sz w:val="22"/>
          <w:szCs w:val="22"/>
        </w:rPr>
      </w:pPr>
      <w:r w:rsidRPr="004C064A">
        <w:rPr>
          <w:bCs/>
          <w:sz w:val="22"/>
        </w:rPr>
        <w:t xml:space="preserve">Realizacja przedmiotowego zamówienia </w:t>
      </w:r>
      <w:r w:rsidRPr="004C064A">
        <w:rPr>
          <w:b/>
          <w:bCs/>
          <w:sz w:val="22"/>
          <w:u w:val="single"/>
        </w:rPr>
        <w:t>wymaga</w:t>
      </w:r>
      <w:r w:rsidRPr="004C064A">
        <w:rPr>
          <w:bCs/>
          <w:sz w:val="22"/>
        </w:rPr>
        <w:t xml:space="preserve"> odpłatnego korzystania ze składników majątku Zamawiającego lub świadczenia usług bądź wydania materiałów niezbędnych do wykonania zamówienia.</w:t>
      </w:r>
    </w:p>
    <w:p w14:paraId="36AC1144" w14:textId="77777777" w:rsidR="00975A17" w:rsidRPr="004C064A" w:rsidRDefault="00975A17" w:rsidP="00AA4125">
      <w:pPr>
        <w:numPr>
          <w:ilvl w:val="0"/>
          <w:numId w:val="32"/>
        </w:numPr>
        <w:ind w:left="851" w:hanging="284"/>
        <w:jc w:val="both"/>
        <w:rPr>
          <w:sz w:val="22"/>
          <w:szCs w:val="22"/>
        </w:rPr>
      </w:pPr>
      <w:r w:rsidRPr="004C064A">
        <w:rPr>
          <w:sz w:val="22"/>
          <w:szCs w:val="22"/>
        </w:rPr>
        <w:t xml:space="preserve">Zamawiający zapewnia dostęp do świadczeń wskazanych poniżej.   </w:t>
      </w:r>
    </w:p>
    <w:p w14:paraId="021F2111" w14:textId="77777777" w:rsidR="00975A17" w:rsidRPr="004C064A" w:rsidRDefault="00481887" w:rsidP="00481887">
      <w:pPr>
        <w:ind w:left="851" w:hanging="284"/>
        <w:jc w:val="both"/>
        <w:rPr>
          <w:sz w:val="22"/>
          <w:szCs w:val="22"/>
        </w:rPr>
      </w:pPr>
      <w:r w:rsidRPr="004C064A">
        <w:rPr>
          <w:sz w:val="22"/>
          <w:szCs w:val="22"/>
        </w:rPr>
        <w:tab/>
      </w:r>
      <w:r w:rsidR="00975A17" w:rsidRPr="004C064A">
        <w:rPr>
          <w:sz w:val="22"/>
          <w:szCs w:val="22"/>
        </w:rPr>
        <w:t>Pod pojęciem wzajemnych świadczeń należy rozumieć usługi świadczone przez Zamawiającego na rzecz Wykonawcy a obejmujące swym zakresem:</w:t>
      </w:r>
    </w:p>
    <w:p w14:paraId="7F4447F6" w14:textId="5FA230B1" w:rsidR="00975A17" w:rsidRPr="004C064A" w:rsidRDefault="00975A17" w:rsidP="00AA4125">
      <w:pPr>
        <w:pStyle w:val="Akapitzlist"/>
        <w:numPr>
          <w:ilvl w:val="0"/>
          <w:numId w:val="33"/>
        </w:numPr>
        <w:spacing w:after="120"/>
        <w:ind w:left="1134" w:hanging="284"/>
        <w:jc w:val="both"/>
        <w:rPr>
          <w:i/>
          <w:iCs/>
          <w:sz w:val="22"/>
          <w:szCs w:val="22"/>
        </w:rPr>
      </w:pPr>
      <w:r w:rsidRPr="004C064A">
        <w:rPr>
          <w:sz w:val="22"/>
          <w:szCs w:val="22"/>
        </w:rPr>
        <w:t>usługi łaźni, lampowni oraz usług szkolenia pracowników –</w:t>
      </w:r>
      <w:r w:rsidR="00AB5C79" w:rsidRPr="004C064A">
        <w:rPr>
          <w:sz w:val="22"/>
          <w:szCs w:val="22"/>
        </w:rPr>
        <w:t xml:space="preserve"> </w:t>
      </w:r>
      <w:r w:rsidRPr="004C064A">
        <w:rPr>
          <w:i/>
          <w:iCs/>
          <w:sz w:val="22"/>
          <w:szCs w:val="22"/>
        </w:rPr>
        <w:t>odpłatnie</w:t>
      </w:r>
    </w:p>
    <w:p w14:paraId="7989B0D0" w14:textId="3F780465" w:rsidR="00975A17" w:rsidRPr="004C064A" w:rsidRDefault="00975A17" w:rsidP="00AA4125">
      <w:pPr>
        <w:pStyle w:val="Akapitzlist"/>
        <w:numPr>
          <w:ilvl w:val="0"/>
          <w:numId w:val="33"/>
        </w:numPr>
        <w:spacing w:after="120"/>
        <w:ind w:left="1134" w:hanging="284"/>
        <w:jc w:val="both"/>
        <w:rPr>
          <w:i/>
          <w:iCs/>
          <w:sz w:val="22"/>
          <w:szCs w:val="22"/>
        </w:rPr>
      </w:pPr>
      <w:r w:rsidRPr="004C064A">
        <w:rPr>
          <w:sz w:val="22"/>
          <w:szCs w:val="22"/>
        </w:rPr>
        <w:t xml:space="preserve">usługi łączności telefonicznej </w:t>
      </w:r>
      <w:r w:rsidR="00AB5C79" w:rsidRPr="004C064A">
        <w:rPr>
          <w:sz w:val="22"/>
          <w:szCs w:val="22"/>
        </w:rPr>
        <w:t>–</w:t>
      </w:r>
      <w:r w:rsidRPr="004C064A">
        <w:rPr>
          <w:sz w:val="22"/>
          <w:szCs w:val="22"/>
        </w:rPr>
        <w:t xml:space="preserve"> </w:t>
      </w:r>
      <w:r w:rsidRPr="004C064A">
        <w:rPr>
          <w:i/>
          <w:iCs/>
          <w:sz w:val="22"/>
          <w:szCs w:val="22"/>
        </w:rPr>
        <w:t>nie dotyczy</w:t>
      </w:r>
    </w:p>
    <w:p w14:paraId="3251037D" w14:textId="61395A3B" w:rsidR="00975A17" w:rsidRPr="004C064A" w:rsidRDefault="00975A17" w:rsidP="00AA4125">
      <w:pPr>
        <w:pStyle w:val="Akapitzlist"/>
        <w:numPr>
          <w:ilvl w:val="0"/>
          <w:numId w:val="33"/>
        </w:numPr>
        <w:spacing w:after="120"/>
        <w:ind w:left="1134" w:hanging="284"/>
        <w:jc w:val="both"/>
        <w:rPr>
          <w:i/>
          <w:iCs/>
          <w:sz w:val="22"/>
          <w:szCs w:val="22"/>
        </w:rPr>
      </w:pPr>
      <w:r w:rsidRPr="004C064A">
        <w:rPr>
          <w:sz w:val="22"/>
          <w:szCs w:val="22"/>
        </w:rPr>
        <w:t xml:space="preserve">korzystanie z półmasek, zatyczek do uszu, aparatów ucieczkowych, metanomierzy </w:t>
      </w:r>
      <w:r w:rsidR="00AB5C79" w:rsidRPr="004C064A">
        <w:rPr>
          <w:sz w:val="22"/>
          <w:szCs w:val="22"/>
        </w:rPr>
        <w:t xml:space="preserve">– </w:t>
      </w:r>
      <w:r w:rsidR="00AB5C79" w:rsidRPr="004C064A">
        <w:rPr>
          <w:i/>
          <w:iCs/>
          <w:sz w:val="22"/>
          <w:szCs w:val="22"/>
        </w:rPr>
        <w:t>nie dotyczy</w:t>
      </w:r>
    </w:p>
    <w:p w14:paraId="68FFA9D9" w14:textId="34D5D1E1" w:rsidR="00975A17" w:rsidRPr="004C064A" w:rsidRDefault="00975A17" w:rsidP="00AA4125">
      <w:pPr>
        <w:pStyle w:val="Akapitzlist"/>
        <w:numPr>
          <w:ilvl w:val="0"/>
          <w:numId w:val="33"/>
        </w:numPr>
        <w:spacing w:after="120"/>
        <w:ind w:left="1134" w:hanging="284"/>
        <w:jc w:val="both"/>
        <w:rPr>
          <w:i/>
          <w:iCs/>
          <w:sz w:val="22"/>
          <w:szCs w:val="22"/>
        </w:rPr>
      </w:pPr>
      <w:r w:rsidRPr="004C064A">
        <w:rPr>
          <w:sz w:val="22"/>
          <w:szCs w:val="22"/>
        </w:rPr>
        <w:t xml:space="preserve">najem/dzierżawę środków trwałych </w:t>
      </w:r>
      <w:r w:rsidR="00AB5C79" w:rsidRPr="004C064A">
        <w:rPr>
          <w:sz w:val="22"/>
          <w:szCs w:val="22"/>
        </w:rPr>
        <w:t xml:space="preserve">– </w:t>
      </w:r>
      <w:r w:rsidRPr="004C064A">
        <w:rPr>
          <w:i/>
          <w:iCs/>
          <w:sz w:val="22"/>
          <w:szCs w:val="22"/>
        </w:rPr>
        <w:t>nie dotyczy</w:t>
      </w:r>
    </w:p>
    <w:p w14:paraId="3323E910" w14:textId="16C66DCE" w:rsidR="00975A17" w:rsidRPr="004C064A" w:rsidRDefault="00975A17" w:rsidP="00AA4125">
      <w:pPr>
        <w:pStyle w:val="Akapitzlist"/>
        <w:numPr>
          <w:ilvl w:val="0"/>
          <w:numId w:val="33"/>
        </w:numPr>
        <w:spacing w:after="120"/>
        <w:ind w:left="1134" w:hanging="284"/>
        <w:jc w:val="both"/>
        <w:rPr>
          <w:i/>
          <w:iCs/>
          <w:sz w:val="22"/>
          <w:szCs w:val="22"/>
        </w:rPr>
      </w:pPr>
      <w:r w:rsidRPr="004C064A">
        <w:rPr>
          <w:sz w:val="22"/>
          <w:szCs w:val="22"/>
        </w:rPr>
        <w:t>inne, wg odrębnego ustalenia stron umowy</w:t>
      </w:r>
      <w:r w:rsidR="004C064A" w:rsidRPr="004C064A">
        <w:rPr>
          <w:sz w:val="22"/>
          <w:szCs w:val="22"/>
        </w:rPr>
        <w:t xml:space="preserve"> – </w:t>
      </w:r>
      <w:r w:rsidRPr="004C064A">
        <w:rPr>
          <w:i/>
          <w:iCs/>
          <w:sz w:val="22"/>
          <w:szCs w:val="22"/>
        </w:rPr>
        <w:t>nie dotyczy</w:t>
      </w:r>
    </w:p>
    <w:p w14:paraId="3D9690E4" w14:textId="77777777" w:rsidR="00975A17" w:rsidRPr="00426E34" w:rsidRDefault="00975A17" w:rsidP="00AA4125">
      <w:pPr>
        <w:numPr>
          <w:ilvl w:val="0"/>
          <w:numId w:val="32"/>
        </w:numPr>
        <w:ind w:left="851" w:hanging="28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rozpoczęcia realizacji zamówienia (wejścia na teren PGG),</w:t>
      </w:r>
      <w:r w:rsidR="005F720E">
        <w:rPr>
          <w:sz w:val="22"/>
          <w:szCs w:val="22"/>
          <w:lang w:eastAsia="zh-CN"/>
        </w:rPr>
        <w:t xml:space="preserve"> podpisanego zapotrzebowania na</w:t>
      </w:r>
      <w:r w:rsidRPr="002E4F64">
        <w:rPr>
          <w:sz w:val="22"/>
          <w:szCs w:val="22"/>
          <w:lang w:eastAsia="zh-CN"/>
        </w:rPr>
        <w:t xml:space="preserve">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111"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111"/>
    </w:p>
    <w:p w14:paraId="54414E72" w14:textId="77777777" w:rsidR="00975A17" w:rsidRPr="00426E34" w:rsidRDefault="00975A17" w:rsidP="00AA4125">
      <w:pPr>
        <w:numPr>
          <w:ilvl w:val="0"/>
          <w:numId w:val="32"/>
        </w:numPr>
        <w:ind w:left="851" w:hanging="28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0"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686B6086" w14:textId="77777777" w:rsidR="00975A17" w:rsidRPr="00426E34" w:rsidRDefault="00975A17" w:rsidP="00AA4125">
      <w:pPr>
        <w:numPr>
          <w:ilvl w:val="0"/>
          <w:numId w:val="32"/>
        </w:numPr>
        <w:ind w:left="851" w:hanging="28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1" w:history="1">
        <w:r w:rsidRPr="00426E34">
          <w:rPr>
            <w:rStyle w:val="Hipercze"/>
            <w:sz w:val="22"/>
            <w:szCs w:val="22"/>
          </w:rPr>
          <w:t>https://www.pgg.pl/strefa-korporacyjna/dostawcy/profil-nabywcy/cennik-uslug-pgg</w:t>
        </w:r>
      </w:hyperlink>
    </w:p>
    <w:p w14:paraId="7A62F135" w14:textId="77777777" w:rsidR="00975A17" w:rsidRPr="00322B0F" w:rsidRDefault="00975A17" w:rsidP="00AA4125">
      <w:pPr>
        <w:numPr>
          <w:ilvl w:val="0"/>
          <w:numId w:val="32"/>
        </w:numPr>
        <w:ind w:left="851" w:hanging="284"/>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CC7A1C" w14:textId="77777777" w:rsidR="00975A17" w:rsidRPr="00322B0F" w:rsidRDefault="00C573AF" w:rsidP="00481887">
      <w:pPr>
        <w:ind w:left="851" w:hanging="284"/>
        <w:jc w:val="both"/>
        <w:rPr>
          <w:sz w:val="22"/>
          <w:szCs w:val="22"/>
        </w:rPr>
      </w:pPr>
      <w:r>
        <w:rPr>
          <w:sz w:val="22"/>
          <w:szCs w:val="22"/>
        </w:rPr>
        <w:tab/>
      </w:r>
      <w:r w:rsidR="00975A17" w:rsidRPr="00322B0F">
        <w:rPr>
          <w:sz w:val="22"/>
          <w:szCs w:val="22"/>
        </w:rPr>
        <w:t xml:space="preserve">W przypadku zawarcia umowy kosztowej z Konsorcjum – odrębne umowy przychodowe zawiera się wyłącznie z tymi uczestnikami konsorcjum, którzy faktycznie realizują </w:t>
      </w:r>
      <w:r w:rsidR="005F720E">
        <w:rPr>
          <w:sz w:val="22"/>
          <w:szCs w:val="22"/>
        </w:rPr>
        <w:t xml:space="preserve">zamówienie na terenie Oddziału </w:t>
      </w:r>
      <w:r w:rsidR="00975A17" w:rsidRPr="00322B0F">
        <w:rPr>
          <w:sz w:val="22"/>
          <w:szCs w:val="22"/>
        </w:rPr>
        <w:t xml:space="preserve">PGG. W przypadku realizacji umowy kosztowej z udziałem podwykonawców zawarcie umowy przychodowej z podwykonawcą następuje na pisemny wniosek Wykonawcy. </w:t>
      </w:r>
    </w:p>
    <w:p w14:paraId="7F7567BF" w14:textId="77777777" w:rsidR="00975A17" w:rsidRPr="00322B0F" w:rsidRDefault="00975A17" w:rsidP="00AA4125">
      <w:pPr>
        <w:numPr>
          <w:ilvl w:val="0"/>
          <w:numId w:val="32"/>
        </w:numPr>
        <w:ind w:left="851" w:hanging="284"/>
        <w:jc w:val="both"/>
        <w:rPr>
          <w:sz w:val="22"/>
          <w:szCs w:val="22"/>
        </w:rPr>
      </w:pPr>
      <w:r w:rsidRPr="00322B0F">
        <w:rPr>
          <w:sz w:val="22"/>
          <w:szCs w:val="22"/>
        </w:rPr>
        <w:lastRenderedPageBreak/>
        <w:t xml:space="preserve">Odzież roboczą, odzież ochronną, środki ochrony indywidualnej (poza </w:t>
      </w:r>
      <w:r w:rsidR="00677DEF">
        <w:rPr>
          <w:sz w:val="22"/>
          <w:szCs w:val="22"/>
        </w:rPr>
        <w:t xml:space="preserve">półmaskami filtrującymi kl. P2 </w:t>
      </w:r>
      <w:r w:rsidRPr="00322B0F">
        <w:rPr>
          <w:sz w:val="22"/>
          <w:szCs w:val="22"/>
        </w:rPr>
        <w:t>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0"/>
    <w:p w14:paraId="561A19F3" w14:textId="77777777" w:rsidR="00975A17" w:rsidRPr="00E50C18" w:rsidRDefault="00975A17" w:rsidP="00975A17">
      <w:pPr>
        <w:ind w:left="720"/>
        <w:jc w:val="both"/>
        <w:rPr>
          <w:sz w:val="22"/>
          <w:szCs w:val="22"/>
          <w:highlight w:val="green"/>
        </w:rPr>
      </w:pPr>
    </w:p>
    <w:p w14:paraId="72833D56" w14:textId="77777777" w:rsidR="00BB1491" w:rsidRDefault="00975A17" w:rsidP="00BF1640">
      <w:pPr>
        <w:pStyle w:val="Akapitzlist"/>
        <w:numPr>
          <w:ilvl w:val="0"/>
          <w:numId w:val="31"/>
        </w:numPr>
        <w:ind w:left="567"/>
        <w:jc w:val="both"/>
        <w:rPr>
          <w:b/>
          <w:bCs/>
        </w:rPr>
      </w:pPr>
      <w:r w:rsidRPr="0058495C">
        <w:rPr>
          <w:b/>
          <w:bCs/>
        </w:rPr>
        <w:t>Informacje dodatkowe</w:t>
      </w:r>
      <w:r>
        <w:rPr>
          <w:b/>
          <w:bCs/>
        </w:rPr>
        <w:t>:</w:t>
      </w:r>
      <w:bookmarkEnd w:id="109"/>
    </w:p>
    <w:p w14:paraId="06E7C759"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Projekt powinien spełniać wymogi aktualnie obowiązujących przepisów, norm i dyrektyw, wykonawca dostarczy oświadczenie, że projekt spełnia te wymagania.</w:t>
      </w:r>
    </w:p>
    <w:p w14:paraId="04D753EA"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 xml:space="preserve">Szczegóły rozwiązań technicznych oraz treść i formę opracowania oceny </w:t>
      </w:r>
      <w:proofErr w:type="gramStart"/>
      <w:r w:rsidRPr="00BB1491">
        <w:rPr>
          <w:sz w:val="22"/>
          <w:szCs w:val="18"/>
          <w:lang w:eastAsia="ar-SA"/>
        </w:rPr>
        <w:t>stanu  technicznego</w:t>
      </w:r>
      <w:proofErr w:type="gramEnd"/>
      <w:r w:rsidRPr="00BB1491">
        <w:rPr>
          <w:sz w:val="22"/>
          <w:szCs w:val="18"/>
          <w:lang w:eastAsia="ar-SA"/>
        </w:rPr>
        <w:t xml:space="preserve"> należy każdorazowo uzgadniać z odpowiednimi służbami kopalni z wymogiem ich akceptacji na piśmie.</w:t>
      </w:r>
    </w:p>
    <w:p w14:paraId="53BADC6C"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 xml:space="preserve">Zastosowane rozwiązania nie mogą być ograniczone jakimikolwiek prawami własności (np. patentowymi) dostępnymi wyłącznie u jednego wykonawcy lub ograniczonej liczby wykonawców. </w:t>
      </w:r>
    </w:p>
    <w:p w14:paraId="42A6FFB7"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Wykonawca odpowiada wobec Zamawiającego za wady ukryte w opracowanej dokumentacji, które zostały ujawnione po odbiorze, w fazie wykonywania przedmiotowego zadania lub w okresie jego użytkowania. Wykonawca niezwłocznie przystąpi do usunięcia zgłoszonej wady ukrytej w opracowanej dokumentacji. Wszelkie dodatkowe opracowania projektowe lub wnoszenie korekt w dokumentacji, które są wynikiem wady projektu, Wykonawca zrealizuje nieodpłatnie.</w:t>
      </w:r>
    </w:p>
    <w:p w14:paraId="1BACD936"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Projekt uwzględni aktualne wyniki badań zagrożenia wybuchem pyłów węglowych i gazów oraz zaliczenia poszczególnych obiektów/rejonów/pomieszczeń do stref zagrożenia wybuchem pyłu węglowego i gazu (jeżeli dotyczy).</w:t>
      </w:r>
    </w:p>
    <w:p w14:paraId="5115BC44"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Dokumentacja powinna spełniać następujące kryteria:</w:t>
      </w:r>
    </w:p>
    <w:p w14:paraId="49E459C4" w14:textId="77777777" w:rsidR="00BB1491" w:rsidRPr="00BB1491" w:rsidRDefault="00BB1491" w:rsidP="00BB1491">
      <w:pPr>
        <w:widowControl w:val="0"/>
        <w:suppressAutoHyphens/>
        <w:adjustRightInd w:val="0"/>
        <w:ind w:left="1134" w:hanging="284"/>
        <w:jc w:val="both"/>
        <w:textAlignment w:val="baseline"/>
        <w:rPr>
          <w:sz w:val="22"/>
          <w:szCs w:val="18"/>
          <w:lang w:eastAsia="ar-SA"/>
        </w:rPr>
      </w:pPr>
      <w:r w:rsidRPr="00BB1491">
        <w:rPr>
          <w:sz w:val="22"/>
          <w:szCs w:val="18"/>
          <w:lang w:eastAsia="ar-SA"/>
        </w:rPr>
        <w:t>a)</w:t>
      </w:r>
      <w:r w:rsidRPr="00BB1491">
        <w:rPr>
          <w:sz w:val="22"/>
          <w:szCs w:val="18"/>
          <w:lang w:eastAsia="ar-SA"/>
        </w:rPr>
        <w:tab/>
        <w:t>optymalnego doboru poszczególnych materiałów, konstrukcji, systemów i urządzeń;</w:t>
      </w:r>
    </w:p>
    <w:p w14:paraId="58547E9B" w14:textId="77777777" w:rsidR="00BB1491" w:rsidRPr="00BB1491" w:rsidRDefault="00BB1491" w:rsidP="00BB1491">
      <w:pPr>
        <w:widowControl w:val="0"/>
        <w:suppressAutoHyphens/>
        <w:adjustRightInd w:val="0"/>
        <w:ind w:left="1134" w:hanging="284"/>
        <w:jc w:val="both"/>
        <w:textAlignment w:val="baseline"/>
        <w:rPr>
          <w:sz w:val="22"/>
          <w:szCs w:val="18"/>
          <w:lang w:eastAsia="ar-SA"/>
        </w:rPr>
      </w:pPr>
      <w:r w:rsidRPr="00BB1491">
        <w:rPr>
          <w:sz w:val="22"/>
          <w:szCs w:val="18"/>
          <w:lang w:eastAsia="ar-SA"/>
        </w:rPr>
        <w:t>b)</w:t>
      </w:r>
      <w:r w:rsidRPr="00BB1491">
        <w:rPr>
          <w:sz w:val="22"/>
          <w:szCs w:val="18"/>
          <w:lang w:eastAsia="ar-SA"/>
        </w:rPr>
        <w:tab/>
        <w:t>zastosowane rozwiązania techniczne powinny gwarantować prowadzenie ciągłości ruchu Szybu 2;</w:t>
      </w:r>
    </w:p>
    <w:p w14:paraId="3C89E84F" w14:textId="77777777" w:rsidR="00BB1491" w:rsidRPr="00BB1491" w:rsidRDefault="00BB1491" w:rsidP="00BB1491">
      <w:pPr>
        <w:widowControl w:val="0"/>
        <w:suppressAutoHyphens/>
        <w:adjustRightInd w:val="0"/>
        <w:ind w:left="1134" w:hanging="284"/>
        <w:jc w:val="both"/>
        <w:textAlignment w:val="baseline"/>
        <w:rPr>
          <w:sz w:val="22"/>
          <w:szCs w:val="18"/>
          <w:lang w:eastAsia="ar-SA"/>
        </w:rPr>
      </w:pPr>
      <w:r w:rsidRPr="00BB1491">
        <w:rPr>
          <w:sz w:val="22"/>
          <w:szCs w:val="18"/>
          <w:lang w:eastAsia="ar-SA"/>
        </w:rPr>
        <w:t>c)</w:t>
      </w:r>
      <w:r w:rsidRPr="00BB1491">
        <w:rPr>
          <w:sz w:val="22"/>
          <w:szCs w:val="18"/>
          <w:lang w:eastAsia="ar-SA"/>
        </w:rPr>
        <w:tab/>
        <w:t>specyfikację zastosowanych systemów, urządzeń i materiałów;</w:t>
      </w:r>
    </w:p>
    <w:p w14:paraId="11A1FD09"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Zamawiający po wydaniu pozytywnej opinii dotyczącej projektu udzieli Wykonawcy pełnomocnictwa do złożenia wniosku o udzielenie pozwolenia na budowę. W przypadku wniesieniu korekt Wykonawca ponownie przedłoży komplet dokumentacji do oceny Zamawiającemu. Końcowy protokół odbioru przedmiotu zamówienia zostanie sporządzony po opracowaniu i przekazaniu kompletnego przedmiotu zamówienia w tym z pozwoleniem budowlanym.</w:t>
      </w:r>
    </w:p>
    <w:p w14:paraId="0E75100C"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Wykonawca dostarczy oświadczenie, że Zamawiający po otrzymaniu dokumentacji projektowej z pozwoleniem na budowę staje się jej właścicielem. Autorskie prawa majątkowe do całości projektów i pozostałej dokumentacji przechodzą na Zamawiającego.  Przeniesienie praw autorskich obejmuje wszystkie pola eksploatacji wynikające z celu umowy, a w szczególności: prawo do utrwalania oraz zwielokrotniania dokumentacji,  publikacji (upublicznienia jako elementu ogłoszenia o udzieleniu zamówienia), udostępniania oryginału i egzemplarzy (w tym nośników elektronicznych), na których dokumentację utrwalono – dla potrzeb udzielenia i realizacji zamówienia na wykonanie robót budowlanych, dostaw oraz usług których projekt  bezpośrednio lub pośrednio dotyczy, jak również prawo do dokonywania zmian, modyfikacji i uzupełnień w dokumentacji, adekwatnie do potrzeb Zamawiającego, w tym jej wykorzystywania na potrzeby innych prac projektowych w odniesieniu do przedmiotu, którego dokumentacja dotyczy. Odpowiedzialność za merytoryczną zawartość przedmiotu umowy spoczywa na Wykonawcy przedmiotu umowy.</w:t>
      </w:r>
    </w:p>
    <w:p w14:paraId="3BF564AA" w14:textId="77777777" w:rsidR="00BB1491" w:rsidRPr="00BB1491" w:rsidRDefault="00BB1491" w:rsidP="00D358B5">
      <w:pPr>
        <w:widowControl w:val="0"/>
        <w:numPr>
          <w:ilvl w:val="6"/>
          <w:numId w:val="95"/>
        </w:numPr>
        <w:suppressAutoHyphens/>
        <w:adjustRightInd w:val="0"/>
        <w:ind w:left="851" w:hanging="284"/>
        <w:jc w:val="both"/>
        <w:textAlignment w:val="baseline"/>
        <w:rPr>
          <w:sz w:val="22"/>
          <w:szCs w:val="18"/>
          <w:lang w:eastAsia="ar-SA"/>
        </w:rPr>
      </w:pPr>
      <w:r w:rsidRPr="00BB1491">
        <w:rPr>
          <w:sz w:val="22"/>
          <w:szCs w:val="18"/>
          <w:lang w:eastAsia="ar-SA"/>
        </w:rPr>
        <w:t>Wykonawca zostaje zobowiązany do:</w:t>
      </w:r>
    </w:p>
    <w:p w14:paraId="5023B276" w14:textId="77777777" w:rsidR="00BB1491" w:rsidRPr="00BB1491" w:rsidRDefault="00BB1491" w:rsidP="00D358B5">
      <w:pPr>
        <w:widowControl w:val="0"/>
        <w:numPr>
          <w:ilvl w:val="0"/>
          <w:numId w:val="96"/>
        </w:numPr>
        <w:adjustRightInd w:val="0"/>
        <w:ind w:left="1134" w:hanging="284"/>
        <w:jc w:val="both"/>
        <w:textAlignment w:val="baseline"/>
        <w:rPr>
          <w:sz w:val="22"/>
          <w:szCs w:val="18"/>
        </w:rPr>
      </w:pPr>
      <w:r w:rsidRPr="00BB1491">
        <w:rPr>
          <w:sz w:val="22"/>
          <w:szCs w:val="18"/>
        </w:rPr>
        <w:t xml:space="preserve">zapewnienia ochrony informacji udostępnionych w trakcie realizacji umowy, </w:t>
      </w:r>
      <w:proofErr w:type="gramStart"/>
      <w:r w:rsidRPr="00BB1491">
        <w:rPr>
          <w:sz w:val="22"/>
          <w:szCs w:val="18"/>
        </w:rPr>
        <w:t>zapewnienia</w:t>
      </w:r>
      <w:proofErr w:type="gramEnd"/>
      <w:r w:rsidRPr="00BB1491">
        <w:rPr>
          <w:sz w:val="22"/>
          <w:szCs w:val="18"/>
        </w:rPr>
        <w:t xml:space="preserve"> iż udostępnione dane wykorzystane zostaną wyłącznie do wykonania niniejszej umowy, a przekazane dokumenty zostaną zwrócone Zamawiającemu w dniu wydania pracy.</w:t>
      </w:r>
    </w:p>
    <w:p w14:paraId="04823781" w14:textId="77777777" w:rsidR="00BB1491" w:rsidRPr="00BB1491" w:rsidRDefault="00BB1491" w:rsidP="00D358B5">
      <w:pPr>
        <w:widowControl w:val="0"/>
        <w:numPr>
          <w:ilvl w:val="0"/>
          <w:numId w:val="96"/>
        </w:numPr>
        <w:adjustRightInd w:val="0"/>
        <w:ind w:left="1134" w:hanging="284"/>
        <w:jc w:val="both"/>
        <w:textAlignment w:val="baseline"/>
        <w:rPr>
          <w:sz w:val="22"/>
          <w:szCs w:val="18"/>
        </w:rPr>
      </w:pPr>
      <w:r w:rsidRPr="00BB1491">
        <w:rPr>
          <w:sz w:val="22"/>
          <w:szCs w:val="18"/>
          <w:lang w:eastAsia="ar-SA"/>
        </w:rPr>
        <w:lastRenderedPageBreak/>
        <w:t>Wykonawca dokumentacji projektowej (projektant), w ramach realizacji zamówienia za przedmiot zamówienia, zostanie zobowiązany do pełnienia nadzoru autorskiego nad realizacją projektu oraz do współpracy z Zamawiającym na etapie przygotowywania i prowadzenia postępowania o udzielenie zamówienia na wykonanie robót budowlanych obejmującej m.in. przygotowywanie odpowiedzi na zapytania wykonawców.</w:t>
      </w:r>
    </w:p>
    <w:p w14:paraId="12981327" w14:textId="77777777" w:rsidR="00BB1491" w:rsidRPr="00BB1491" w:rsidRDefault="00BB1491" w:rsidP="00D358B5">
      <w:pPr>
        <w:widowControl w:val="0"/>
        <w:numPr>
          <w:ilvl w:val="0"/>
          <w:numId w:val="96"/>
        </w:numPr>
        <w:adjustRightInd w:val="0"/>
        <w:ind w:left="1134" w:hanging="284"/>
        <w:jc w:val="both"/>
        <w:textAlignment w:val="baseline"/>
        <w:rPr>
          <w:sz w:val="22"/>
          <w:szCs w:val="18"/>
        </w:rPr>
      </w:pPr>
      <w:r w:rsidRPr="00BB1491">
        <w:rPr>
          <w:sz w:val="22"/>
          <w:szCs w:val="18"/>
          <w:lang w:eastAsia="ar-SA"/>
        </w:rPr>
        <w:t>Projektant będzie zobowiązany sprawować nadzór autorski do dnia wykonania wszystkich robót zgodnie z wykonanym projektem.</w:t>
      </w:r>
    </w:p>
    <w:p w14:paraId="3017CD84" w14:textId="77777777" w:rsidR="00BB1491" w:rsidRPr="00BB1491" w:rsidRDefault="00BB1491" w:rsidP="00D358B5">
      <w:pPr>
        <w:widowControl w:val="0"/>
        <w:numPr>
          <w:ilvl w:val="0"/>
          <w:numId w:val="96"/>
        </w:numPr>
        <w:adjustRightInd w:val="0"/>
        <w:ind w:left="1134" w:hanging="284"/>
        <w:jc w:val="both"/>
        <w:textAlignment w:val="baseline"/>
        <w:rPr>
          <w:spacing w:val="-4"/>
          <w:sz w:val="22"/>
          <w:szCs w:val="18"/>
          <w:lang w:eastAsia="ar-SA"/>
        </w:rPr>
      </w:pPr>
      <w:r w:rsidRPr="00BB1491">
        <w:rPr>
          <w:sz w:val="22"/>
          <w:szCs w:val="18"/>
        </w:rPr>
        <w:t>dołączenia do opracowanej dokumentacji oświadczenia o kompletności dokumentacji przekazanej Zamawiającemu oraz zobowiązanie, że w</w:t>
      </w:r>
      <w:r w:rsidRPr="00BB1491">
        <w:rPr>
          <w:sz w:val="22"/>
          <w:szCs w:val="18"/>
          <w:lang w:eastAsia="ar-SA"/>
        </w:rPr>
        <w:t>szystkie dodatkowe opracowania projektowe lub wnoszenie korekt w dokumentacji, które są wynikiem wady i niezgodności projektu Wykonawca zrealizuje nieodpłatnie.</w:t>
      </w:r>
    </w:p>
    <w:p w14:paraId="7F137E84" w14:textId="1C3402AB" w:rsidR="00BE21FB" w:rsidRPr="00BB1491" w:rsidRDefault="00BB1491" w:rsidP="00D358B5">
      <w:pPr>
        <w:widowControl w:val="0"/>
        <w:numPr>
          <w:ilvl w:val="0"/>
          <w:numId w:val="96"/>
        </w:numPr>
        <w:adjustRightInd w:val="0"/>
        <w:ind w:left="1134" w:hanging="284"/>
        <w:jc w:val="both"/>
        <w:textAlignment w:val="baseline"/>
        <w:rPr>
          <w:spacing w:val="-4"/>
          <w:sz w:val="22"/>
          <w:szCs w:val="18"/>
          <w:lang w:eastAsia="ar-SA"/>
        </w:rPr>
      </w:pPr>
      <w:r w:rsidRPr="00BB1491">
        <w:rPr>
          <w:sz w:val="22"/>
          <w:szCs w:val="18"/>
          <w:lang w:eastAsia="ar-SA"/>
        </w:rPr>
        <w:t>Projekt nie może zawierać rozwiązań technicznych i technologicznych ograniczających konkurencję. W przypadku używania nazw własnych Wykonawca zobowiązany jest do określenia parametrów równoważnych w taki sposób, aby przedstawione rozwiązania nie posiadały znamion ograniczenia konkurencji.</w:t>
      </w:r>
      <w:r w:rsidR="00BE21FB" w:rsidRPr="00BB1491">
        <w:rPr>
          <w:rFonts w:eastAsiaTheme="majorEastAsia"/>
          <w:b/>
          <w:bCs/>
          <w:color w:val="365F91" w:themeColor="accent1" w:themeShade="BF"/>
          <w:spacing w:val="20"/>
          <w:sz w:val="28"/>
          <w:szCs w:val="28"/>
        </w:rPr>
        <w:br w:type="page"/>
      </w:r>
    </w:p>
    <w:p w14:paraId="29E988C3" w14:textId="4BE4B2AA" w:rsidR="005F236E" w:rsidRDefault="005F236E" w:rsidP="005F236E">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w:t>
      </w:r>
      <w:r w:rsidR="00840A8A">
        <w:rPr>
          <w:rFonts w:eastAsiaTheme="majorEastAsia"/>
          <w:b/>
          <w:bCs/>
          <w:color w:val="365F91" w:themeColor="accent1" w:themeShade="BF"/>
          <w:spacing w:val="20"/>
          <w:sz w:val="28"/>
          <w:szCs w:val="28"/>
        </w:rPr>
        <w:t>FU</w:t>
      </w:r>
    </w:p>
    <w:p w14:paraId="727D8519" w14:textId="3CB0F2DC" w:rsidR="00022943" w:rsidRPr="00022943" w:rsidRDefault="00022943" w:rsidP="00022943">
      <w:pPr>
        <w:spacing w:after="200" w:line="276" w:lineRule="auto"/>
        <w:ind w:left="708" w:hanging="708"/>
        <w:rPr>
          <w:rFonts w:eastAsiaTheme="majorEastAsia"/>
          <w:bCs/>
          <w:sz w:val="22"/>
          <w:szCs w:val="28"/>
        </w:rPr>
      </w:pPr>
      <w:r>
        <w:rPr>
          <w:rFonts w:eastAsiaTheme="majorEastAsia"/>
          <w:bCs/>
          <w:spacing w:val="20"/>
          <w:sz w:val="28"/>
          <w:szCs w:val="28"/>
        </w:rPr>
        <w:t xml:space="preserve">- </w:t>
      </w:r>
      <w:r>
        <w:rPr>
          <w:rFonts w:eastAsiaTheme="majorEastAsia"/>
          <w:bCs/>
          <w:sz w:val="22"/>
          <w:szCs w:val="28"/>
        </w:rPr>
        <w:t>d</w:t>
      </w:r>
      <w:r w:rsidRPr="00022943">
        <w:rPr>
          <w:rFonts w:eastAsiaTheme="majorEastAsia"/>
          <w:bCs/>
          <w:sz w:val="22"/>
          <w:szCs w:val="28"/>
        </w:rPr>
        <w:t>ołączony jako osobny plik w Profilu Nabywcy.</w:t>
      </w:r>
    </w:p>
    <w:p w14:paraId="2558D865" w14:textId="77777777" w:rsidR="00022943" w:rsidRDefault="00022943" w:rsidP="00022943">
      <w:pPr>
        <w:spacing w:after="200" w:line="276" w:lineRule="auto"/>
        <w:rPr>
          <w:rFonts w:eastAsiaTheme="majorEastAsia"/>
          <w:b/>
          <w:bCs/>
          <w:color w:val="365F91" w:themeColor="accent1" w:themeShade="BF"/>
          <w:spacing w:val="20"/>
          <w:sz w:val="28"/>
          <w:szCs w:val="28"/>
        </w:rPr>
      </w:pPr>
    </w:p>
    <w:p w14:paraId="5C726000" w14:textId="77777777" w:rsidR="00022943" w:rsidRDefault="00022943" w:rsidP="00022943">
      <w:pPr>
        <w:spacing w:after="200" w:line="276" w:lineRule="auto"/>
        <w:rPr>
          <w:rFonts w:eastAsiaTheme="majorEastAsia"/>
          <w:b/>
          <w:bCs/>
          <w:color w:val="365F91" w:themeColor="accent1" w:themeShade="BF"/>
          <w:spacing w:val="20"/>
          <w:sz w:val="28"/>
          <w:szCs w:val="28"/>
        </w:rPr>
      </w:pPr>
    </w:p>
    <w:p w14:paraId="2AD9BA84" w14:textId="77777777" w:rsidR="00022943" w:rsidRDefault="00022943" w:rsidP="00022943">
      <w:pPr>
        <w:spacing w:after="200" w:line="276" w:lineRule="auto"/>
        <w:rPr>
          <w:rFonts w:eastAsiaTheme="majorEastAsia"/>
          <w:b/>
          <w:bCs/>
          <w:color w:val="365F91" w:themeColor="accent1" w:themeShade="BF"/>
          <w:spacing w:val="20"/>
          <w:sz w:val="28"/>
          <w:szCs w:val="28"/>
        </w:rPr>
      </w:pPr>
    </w:p>
    <w:p w14:paraId="0F48F2BC" w14:textId="2381A6C7" w:rsidR="00975A17" w:rsidRPr="00022943" w:rsidRDefault="00975A17" w:rsidP="00022943">
      <w:pPr>
        <w:spacing w:after="200" w:line="276" w:lineRule="auto"/>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w:t>
      </w:r>
      <w:r w:rsidR="00022943">
        <w:rPr>
          <w:rFonts w:eastAsiaTheme="majorEastAsia"/>
          <w:b/>
          <w:bCs/>
          <w:color w:val="365F91" w:themeColor="accent1" w:themeShade="BF"/>
          <w:spacing w:val="20"/>
          <w:sz w:val="28"/>
          <w:szCs w:val="28"/>
        </w:rPr>
        <w:t xml:space="preserve"> świadczenia Zamawiającego</w:t>
      </w:r>
    </w:p>
    <w:p w14:paraId="7C94D84E"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975A17">
      <w:pPr>
        <w:jc w:val="both"/>
        <w:rPr>
          <w:rFonts w:eastAsiaTheme="majorEastAsia"/>
          <w:b/>
          <w:bCs/>
          <w:color w:val="365F91" w:themeColor="accent1" w:themeShade="BF"/>
          <w:spacing w:val="20"/>
          <w:sz w:val="28"/>
          <w:szCs w:val="28"/>
        </w:rPr>
      </w:pPr>
    </w:p>
    <w:p w14:paraId="79B4661F"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975A17">
      <w:pPr>
        <w:jc w:val="both"/>
        <w:rPr>
          <w:rFonts w:eastAsiaTheme="majorEastAsia"/>
          <w:b/>
          <w:bCs/>
          <w:color w:val="365F91" w:themeColor="accent1" w:themeShade="BF"/>
          <w:spacing w:val="20"/>
          <w:sz w:val="28"/>
          <w:szCs w:val="28"/>
        </w:rPr>
      </w:pPr>
    </w:p>
    <w:p w14:paraId="64A1C8E0"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975A17">
      <w:pPr>
        <w:jc w:val="both"/>
        <w:rPr>
          <w:rFonts w:eastAsiaTheme="majorEastAsia"/>
          <w:b/>
          <w:bCs/>
          <w:color w:val="365F91" w:themeColor="accent1" w:themeShade="BF"/>
          <w:spacing w:val="20"/>
          <w:sz w:val="28"/>
          <w:szCs w:val="28"/>
        </w:rPr>
      </w:pPr>
    </w:p>
    <w:p w14:paraId="0D75F4A5"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r w:rsidRPr="00134DA6">
        <w:rPr>
          <w:b/>
          <w:bCs/>
          <w:sz w:val="24"/>
          <w:szCs w:val="24"/>
        </w:rPr>
        <w:t>dostępne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2"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2B31270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3"/>
          <w:footerReference w:type="default" r:id="rId14"/>
          <w:pgSz w:w="11907" w:h="16840" w:code="9"/>
          <w:pgMar w:top="1417" w:right="1417" w:bottom="1417" w:left="1417" w:header="709" w:footer="340" w:gutter="0"/>
          <w:cols w:space="708"/>
          <w:titlePg/>
          <w:docGrid w:linePitch="360"/>
        </w:sectPr>
      </w:pPr>
    </w:p>
    <w:p w14:paraId="6E36552D" w14:textId="77777777" w:rsidR="00173CEA" w:rsidRDefault="00975A17" w:rsidP="00975A17">
      <w:pPr>
        <w:jc w:val="both"/>
        <w:rPr>
          <w:rFonts w:eastAsiaTheme="majorEastAsia"/>
          <w:b/>
          <w:bCs/>
          <w:color w:val="365F91" w:themeColor="accent1" w:themeShade="BF"/>
          <w:spacing w:val="20"/>
          <w:sz w:val="28"/>
          <w:szCs w:val="28"/>
        </w:rPr>
      </w:pPr>
      <w:bookmarkStart w:id="112"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2"/>
      <w:r>
        <w:rPr>
          <w:rFonts w:eastAsiaTheme="majorEastAsia"/>
          <w:b/>
          <w:bCs/>
          <w:color w:val="365F91" w:themeColor="accent1" w:themeShade="BF"/>
          <w:spacing w:val="20"/>
          <w:sz w:val="28"/>
          <w:szCs w:val="28"/>
        </w:rPr>
        <w:t xml:space="preserve"> </w:t>
      </w:r>
    </w:p>
    <w:p w14:paraId="356E85DA" w14:textId="77777777"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p>
    <w:p w14:paraId="6C11C240" w14:textId="77777777" w:rsidR="00975A17" w:rsidRDefault="00975A17" w:rsidP="00975A17">
      <w:pPr>
        <w:jc w:val="right"/>
        <w:rPr>
          <w:b/>
          <w:sz w:val="28"/>
          <w:szCs w:val="24"/>
        </w:rPr>
      </w:pPr>
    </w:p>
    <w:p w14:paraId="00560B16" w14:textId="77777777" w:rsidR="00975A17" w:rsidRDefault="00975A17" w:rsidP="00975A17">
      <w:pPr>
        <w:jc w:val="right"/>
        <w:rPr>
          <w:b/>
          <w:sz w:val="28"/>
          <w:szCs w:val="24"/>
        </w:rPr>
      </w:pPr>
    </w:p>
    <w:p w14:paraId="7FF40BF4" w14:textId="77777777" w:rsidR="00975A17" w:rsidRDefault="00975A17" w:rsidP="00975A17">
      <w:pPr>
        <w:jc w:val="center"/>
        <w:rPr>
          <w:b/>
          <w:sz w:val="28"/>
          <w:szCs w:val="24"/>
        </w:rPr>
      </w:pPr>
    </w:p>
    <w:p w14:paraId="507B7BFD" w14:textId="77777777" w:rsidR="00975A17" w:rsidRPr="00885C5D" w:rsidRDefault="00975A17" w:rsidP="00975A17">
      <w:pPr>
        <w:jc w:val="center"/>
        <w:rPr>
          <w:i/>
          <w:color w:val="FF0000"/>
          <w:sz w:val="22"/>
          <w:szCs w:val="16"/>
        </w:rPr>
      </w:pPr>
      <w:bookmarkStart w:id="113" w:name="_Hlk106710396"/>
      <w:bookmarkStart w:id="114" w:name="_Hlk106046523"/>
      <w:r w:rsidRPr="00885C5D">
        <w:rPr>
          <w:b/>
          <w:sz w:val="28"/>
          <w:szCs w:val="24"/>
        </w:rPr>
        <w:t xml:space="preserve">Zobowiązanie </w:t>
      </w:r>
      <w:r>
        <w:rPr>
          <w:b/>
          <w:sz w:val="28"/>
          <w:szCs w:val="24"/>
        </w:rPr>
        <w:t>Wykonawcy</w:t>
      </w:r>
      <w:r w:rsidRPr="00885C5D">
        <w:rPr>
          <w:b/>
          <w:sz w:val="28"/>
          <w:szCs w:val="24"/>
        </w:rPr>
        <w:t xml:space="preserve"> do zachowania poufności</w:t>
      </w:r>
    </w:p>
    <w:p w14:paraId="2C5073CD" w14:textId="77777777" w:rsidR="00975A17" w:rsidRPr="00885C5D" w:rsidRDefault="00975A17" w:rsidP="00975A17">
      <w:pPr>
        <w:tabs>
          <w:tab w:val="left" w:pos="426"/>
        </w:tabs>
        <w:spacing w:before="120"/>
        <w:jc w:val="center"/>
        <w:rPr>
          <w:b/>
          <w:sz w:val="28"/>
          <w:szCs w:val="24"/>
        </w:rPr>
      </w:pPr>
    </w:p>
    <w:p w14:paraId="25773F9D" w14:textId="77777777" w:rsidR="00975A17" w:rsidRPr="00885C5D" w:rsidRDefault="00975A17" w:rsidP="00975A17">
      <w:pPr>
        <w:tabs>
          <w:tab w:val="left" w:pos="426"/>
        </w:tabs>
        <w:spacing w:before="120"/>
        <w:jc w:val="both"/>
        <w:rPr>
          <w:sz w:val="24"/>
          <w:szCs w:val="22"/>
        </w:rPr>
      </w:pPr>
    </w:p>
    <w:p w14:paraId="6AD03017" w14:textId="77777777" w:rsidR="00975A17" w:rsidRPr="00180AF0" w:rsidRDefault="00975A17" w:rsidP="00975A17">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w:t>
      </w:r>
      <w:r>
        <w:rPr>
          <w:sz w:val="24"/>
        </w:rPr>
        <w:t xml:space="preserve">czonego </w:t>
      </w:r>
      <w:proofErr w:type="gramStart"/>
      <w:r>
        <w:rPr>
          <w:sz w:val="24"/>
        </w:rPr>
        <w:t>pn.: .…</w:t>
      </w:r>
      <w:proofErr w:type="gramEnd"/>
      <w:r>
        <w:rPr>
          <w:sz w:val="24"/>
        </w:rPr>
        <w:t>…………………………………………………</w:t>
      </w:r>
    </w:p>
    <w:p w14:paraId="4FD1DC30" w14:textId="77777777" w:rsidR="00975A17" w:rsidRDefault="00975A17" w:rsidP="00975A17">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40F904C4" w14:textId="77777777" w:rsidR="00975A17" w:rsidRPr="00180AF0" w:rsidRDefault="00975A17" w:rsidP="00975A17">
      <w:pPr>
        <w:jc w:val="both"/>
        <w:rPr>
          <w:sz w:val="24"/>
        </w:rPr>
      </w:pPr>
    </w:p>
    <w:p w14:paraId="2C389930" w14:textId="77777777" w:rsidR="00975A17" w:rsidRDefault="00975A17" w:rsidP="00975A17">
      <w:pPr>
        <w:jc w:val="both"/>
        <w:rPr>
          <w:sz w:val="24"/>
        </w:rPr>
      </w:pPr>
      <w:r w:rsidRPr="00180AF0">
        <w:rPr>
          <w:sz w:val="24"/>
        </w:rPr>
        <w:t>Jakiekolwiek przekazywanie, ujawnienie, wykorzystywanie tajemnicy przedsiębiorstwa, jest dopuszczalne tylko za uprzednim, pisemnym zezwoleniem Zleceniodawcy.</w:t>
      </w:r>
    </w:p>
    <w:p w14:paraId="125992F1" w14:textId="77777777" w:rsidR="00975A17" w:rsidRPr="00180AF0" w:rsidRDefault="00975A17" w:rsidP="00975A17">
      <w:pPr>
        <w:jc w:val="both"/>
        <w:rPr>
          <w:sz w:val="24"/>
        </w:rPr>
      </w:pPr>
    </w:p>
    <w:p w14:paraId="1166EC7D" w14:textId="77777777" w:rsidR="00975A17" w:rsidRPr="00180AF0" w:rsidRDefault="00975A17" w:rsidP="00975A1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348B2F15" w14:textId="77777777" w:rsidR="00975A17" w:rsidRPr="00180AF0" w:rsidRDefault="00975A17" w:rsidP="00975A17">
      <w:pPr>
        <w:ind w:firstLine="360"/>
        <w:jc w:val="both"/>
        <w:rPr>
          <w:sz w:val="24"/>
        </w:rPr>
      </w:pPr>
    </w:p>
    <w:p w14:paraId="5A9A10E5" w14:textId="77777777" w:rsidR="00975A17" w:rsidRDefault="00975A17" w:rsidP="00975A17">
      <w:pPr>
        <w:jc w:val="both"/>
        <w:rPr>
          <w:sz w:val="24"/>
        </w:rPr>
      </w:pPr>
      <w:r w:rsidRPr="00180AF0">
        <w:rPr>
          <w:sz w:val="24"/>
        </w:rPr>
        <w:t>Jestem świadomy odpowiedzialności z tytułu naruszenia powyższego zobowiązania</w:t>
      </w:r>
      <w:r>
        <w:rPr>
          <w:sz w:val="24"/>
        </w:rPr>
        <w:t>.</w:t>
      </w:r>
    </w:p>
    <w:p w14:paraId="6386F9FB" w14:textId="77777777" w:rsidR="00975A17" w:rsidRDefault="00975A17" w:rsidP="00975A17">
      <w:pPr>
        <w:ind w:firstLine="360"/>
        <w:jc w:val="both"/>
        <w:rPr>
          <w:sz w:val="24"/>
        </w:rPr>
      </w:pPr>
    </w:p>
    <w:p w14:paraId="4C30F563" w14:textId="77777777" w:rsidR="00975A17" w:rsidRPr="00756788" w:rsidRDefault="00975A17" w:rsidP="00975A1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D42C3B0" w14:textId="77777777" w:rsidR="00780683" w:rsidRDefault="00780683">
      <w:pPr>
        <w:spacing w:after="200" w:line="276" w:lineRule="auto"/>
        <w:rPr>
          <w:b/>
          <w:bCs/>
          <w:sz w:val="24"/>
          <w:szCs w:val="24"/>
        </w:rPr>
      </w:pPr>
      <w:r>
        <w:rPr>
          <w:b/>
          <w:bCs/>
        </w:rPr>
        <w:br w:type="page"/>
      </w:r>
    </w:p>
    <w:p w14:paraId="5559FFEB" w14:textId="77777777" w:rsidR="00780683" w:rsidRPr="00780683" w:rsidRDefault="00780683" w:rsidP="00780683">
      <w:pPr>
        <w:jc w:val="both"/>
        <w:rPr>
          <w:rFonts w:eastAsiaTheme="majorEastAsia"/>
          <w:b/>
          <w:bCs/>
          <w:color w:val="365F91" w:themeColor="accent1" w:themeShade="BF"/>
          <w:spacing w:val="20"/>
          <w:sz w:val="28"/>
          <w:szCs w:val="28"/>
        </w:rPr>
      </w:pPr>
      <w:r w:rsidRPr="00780683">
        <w:rPr>
          <w:rFonts w:eastAsiaTheme="majorEastAsia"/>
          <w:b/>
          <w:bCs/>
          <w:color w:val="365F91" w:themeColor="accent1" w:themeShade="BF"/>
          <w:spacing w:val="20"/>
          <w:sz w:val="28"/>
          <w:szCs w:val="28"/>
        </w:rPr>
        <w:lastRenderedPageBreak/>
        <w:t xml:space="preserve">Załącznik nr 3.1 do SWZ </w:t>
      </w:r>
    </w:p>
    <w:p w14:paraId="78BBB10F" w14:textId="4CE8B4FC" w:rsidR="00780683" w:rsidRPr="00780683" w:rsidRDefault="00780683" w:rsidP="00780683">
      <w:pPr>
        <w:spacing w:after="200" w:line="276" w:lineRule="auto"/>
        <w:rPr>
          <w:b/>
          <w:bCs/>
          <w:color w:val="0070C0"/>
          <w:sz w:val="40"/>
          <w:szCs w:val="40"/>
        </w:rPr>
      </w:pPr>
      <w:r w:rsidRPr="00780683">
        <w:rPr>
          <w:rFonts w:eastAsiaTheme="majorEastAsia"/>
          <w:b/>
          <w:bCs/>
          <w:color w:val="365F91" w:themeColor="accent1" w:themeShade="BF"/>
          <w:spacing w:val="20"/>
          <w:sz w:val="28"/>
          <w:szCs w:val="28"/>
        </w:rPr>
        <w:t>– Protokół z przeprowadzonej wizji lokalnej</w:t>
      </w:r>
    </w:p>
    <w:p w14:paraId="538492B8" w14:textId="77777777" w:rsidR="00780683" w:rsidRPr="00780683" w:rsidRDefault="00780683" w:rsidP="00780683">
      <w:pPr>
        <w:spacing w:after="160" w:line="259" w:lineRule="auto"/>
        <w:jc w:val="center"/>
        <w:rPr>
          <w:b/>
          <w:bCs/>
          <w:sz w:val="24"/>
          <w:szCs w:val="24"/>
        </w:rPr>
      </w:pPr>
      <w:r w:rsidRPr="00780683">
        <w:rPr>
          <w:b/>
          <w:bCs/>
          <w:sz w:val="24"/>
          <w:szCs w:val="24"/>
        </w:rPr>
        <w:t>PROTOKÓŁ Z PRZEPROWADZONEJ WIZJI LOKALNEJ</w:t>
      </w:r>
    </w:p>
    <w:p w14:paraId="1FFD89DE" w14:textId="77777777" w:rsidR="00780683" w:rsidRPr="00780683" w:rsidRDefault="00780683" w:rsidP="00780683">
      <w:pPr>
        <w:spacing w:after="240"/>
        <w:rPr>
          <w:b/>
          <w:bCs/>
          <w:sz w:val="24"/>
          <w:szCs w:val="24"/>
        </w:rPr>
      </w:pPr>
      <w:r w:rsidRPr="00780683">
        <w:rPr>
          <w:b/>
          <w:bCs/>
          <w:sz w:val="24"/>
          <w:szCs w:val="24"/>
        </w:rPr>
        <w:t>Data:</w:t>
      </w:r>
      <w:r w:rsidRPr="00780683">
        <w:rPr>
          <w:sz w:val="24"/>
          <w:szCs w:val="24"/>
        </w:rPr>
        <w:t xml:space="preserve"> ………………..</w:t>
      </w:r>
    </w:p>
    <w:p w14:paraId="5C9EC823" w14:textId="77777777" w:rsidR="00780683" w:rsidRPr="00780683" w:rsidRDefault="00780683" w:rsidP="00780683">
      <w:pPr>
        <w:spacing w:after="240"/>
        <w:rPr>
          <w:sz w:val="24"/>
          <w:szCs w:val="24"/>
        </w:rPr>
      </w:pPr>
      <w:r w:rsidRPr="00780683">
        <w:rPr>
          <w:b/>
          <w:bCs/>
          <w:sz w:val="24"/>
          <w:szCs w:val="24"/>
        </w:rPr>
        <w:t>Miejsce:</w:t>
      </w:r>
      <w:r w:rsidRPr="00780683">
        <w:rPr>
          <w:sz w:val="24"/>
          <w:szCs w:val="24"/>
        </w:rPr>
        <w:t xml:space="preserve"> Oddział </w:t>
      </w:r>
      <w:r>
        <w:rPr>
          <w:sz w:val="24"/>
          <w:szCs w:val="24"/>
        </w:rPr>
        <w:t>……………………………………………….</w:t>
      </w:r>
    </w:p>
    <w:p w14:paraId="5270D349" w14:textId="77777777" w:rsidR="00780683" w:rsidRDefault="00780683" w:rsidP="00780683">
      <w:pPr>
        <w:spacing w:line="360" w:lineRule="auto"/>
        <w:jc w:val="both"/>
        <w:rPr>
          <w:rFonts w:eastAsia="Calibri"/>
          <w:kern w:val="2"/>
          <w:sz w:val="24"/>
          <w:szCs w:val="24"/>
          <w:lang w:eastAsia="en-US"/>
          <w14:ligatures w14:val="standardContextual"/>
        </w:rPr>
      </w:pPr>
      <w:r w:rsidRPr="00780683">
        <w:rPr>
          <w:b/>
          <w:bCs/>
          <w:sz w:val="24"/>
          <w:szCs w:val="24"/>
        </w:rPr>
        <w:t>Przedmiot wizji lokalnej:</w:t>
      </w:r>
      <w:r w:rsidRPr="00780683">
        <w:rPr>
          <w:rFonts w:eastAsia="Calibri"/>
          <w:kern w:val="2"/>
          <w:sz w:val="24"/>
          <w:szCs w:val="24"/>
          <w:lang w:eastAsia="en-US"/>
          <w14:ligatures w14:val="standardContextual"/>
        </w:rPr>
        <w:t xml:space="preserve"> </w:t>
      </w:r>
      <w:r>
        <w:rPr>
          <w:rFonts w:eastAsia="Calibri"/>
          <w:kern w:val="2"/>
          <w:sz w:val="24"/>
          <w:szCs w:val="24"/>
          <w:lang w:eastAsia="en-US"/>
          <w14:ligatures w14:val="standardContextual"/>
        </w:rPr>
        <w:t>……………………………………………………………………</w:t>
      </w:r>
    </w:p>
    <w:p w14:paraId="4D6678ED" w14:textId="77777777" w:rsid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6F39FB07" w14:textId="77777777" w:rsidR="00780683" w:rsidRP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1E604111" w14:textId="77777777" w:rsidR="00780683" w:rsidRPr="00780683" w:rsidRDefault="00780683" w:rsidP="00D358B5">
      <w:pPr>
        <w:numPr>
          <w:ilvl w:val="1"/>
          <w:numId w:val="86"/>
        </w:numPr>
        <w:spacing w:before="100" w:beforeAutospacing="1" w:after="100" w:afterAutospacing="1"/>
        <w:ind w:left="284" w:hanging="284"/>
        <w:contextualSpacing/>
        <w:rPr>
          <w:b/>
          <w:bCs/>
          <w:sz w:val="24"/>
          <w:szCs w:val="24"/>
        </w:rPr>
      </w:pPr>
      <w:r w:rsidRPr="00780683">
        <w:rPr>
          <w:b/>
          <w:bCs/>
          <w:sz w:val="24"/>
          <w:szCs w:val="24"/>
        </w:rPr>
        <w:t>Uczestnicy wizji lokalnej:</w:t>
      </w:r>
    </w:p>
    <w:p w14:paraId="6DACF706" w14:textId="77777777" w:rsidR="00780683" w:rsidRPr="00780683" w:rsidRDefault="00780683" w:rsidP="00780683">
      <w:pPr>
        <w:ind w:left="567" w:hanging="284"/>
        <w:rPr>
          <w:sz w:val="24"/>
          <w:szCs w:val="24"/>
        </w:rPr>
      </w:pPr>
      <w:r w:rsidRPr="00780683">
        <w:rPr>
          <w:sz w:val="24"/>
          <w:szCs w:val="24"/>
        </w:rPr>
        <w:t>Zamawiający:</w:t>
      </w:r>
    </w:p>
    <w:p w14:paraId="1F8D96D2" w14:textId="77777777" w:rsidR="00780683" w:rsidRPr="00780683" w:rsidRDefault="00780683" w:rsidP="00780683">
      <w:pPr>
        <w:ind w:left="567" w:hanging="284"/>
        <w:rPr>
          <w:sz w:val="24"/>
          <w:szCs w:val="24"/>
        </w:rPr>
      </w:pPr>
    </w:p>
    <w:p w14:paraId="15DFB0A9" w14:textId="77777777" w:rsidR="00780683" w:rsidRPr="00780683" w:rsidRDefault="00780683" w:rsidP="00780683">
      <w:pPr>
        <w:ind w:left="567" w:hanging="284"/>
        <w:rPr>
          <w:sz w:val="24"/>
          <w:szCs w:val="24"/>
        </w:rPr>
      </w:pPr>
      <w:r w:rsidRPr="00780683">
        <w:rPr>
          <w:sz w:val="24"/>
          <w:szCs w:val="24"/>
        </w:rPr>
        <w:t>……………………..………………………………………………………………………..</w:t>
      </w:r>
    </w:p>
    <w:p w14:paraId="418909FA" w14:textId="77777777" w:rsidR="00780683" w:rsidRPr="00780683" w:rsidRDefault="00780683" w:rsidP="00780683">
      <w:pPr>
        <w:ind w:left="567" w:hanging="284"/>
        <w:rPr>
          <w:sz w:val="24"/>
          <w:szCs w:val="24"/>
        </w:rPr>
      </w:pPr>
    </w:p>
    <w:p w14:paraId="415099B5" w14:textId="77777777" w:rsidR="00780683" w:rsidRPr="00780683" w:rsidRDefault="00780683" w:rsidP="00780683">
      <w:pPr>
        <w:ind w:left="567" w:hanging="284"/>
        <w:rPr>
          <w:sz w:val="24"/>
          <w:szCs w:val="24"/>
        </w:rPr>
      </w:pPr>
      <w:r w:rsidRPr="00780683">
        <w:rPr>
          <w:sz w:val="24"/>
          <w:szCs w:val="24"/>
        </w:rPr>
        <w:t xml:space="preserve">Wykonawca: </w:t>
      </w:r>
    </w:p>
    <w:p w14:paraId="4C257F15" w14:textId="77777777" w:rsidR="00780683" w:rsidRPr="00780683" w:rsidRDefault="00780683" w:rsidP="00780683">
      <w:pPr>
        <w:ind w:left="567" w:hanging="284"/>
        <w:rPr>
          <w:sz w:val="24"/>
          <w:szCs w:val="24"/>
        </w:rPr>
      </w:pPr>
    </w:p>
    <w:p w14:paraId="558929A9" w14:textId="77777777" w:rsidR="00780683" w:rsidRPr="00780683" w:rsidRDefault="00780683" w:rsidP="00780683">
      <w:pPr>
        <w:ind w:left="567" w:hanging="284"/>
        <w:rPr>
          <w:sz w:val="24"/>
          <w:szCs w:val="24"/>
        </w:rPr>
      </w:pPr>
      <w:r w:rsidRPr="00780683">
        <w:rPr>
          <w:sz w:val="24"/>
          <w:szCs w:val="24"/>
        </w:rPr>
        <w:t>………………………………………………………………….…………………………...</w:t>
      </w:r>
    </w:p>
    <w:p w14:paraId="0A101ADB" w14:textId="77777777" w:rsidR="00780683" w:rsidRPr="00780683" w:rsidRDefault="00780683" w:rsidP="00780683">
      <w:pPr>
        <w:ind w:left="284" w:hanging="284"/>
        <w:rPr>
          <w:sz w:val="24"/>
          <w:szCs w:val="24"/>
        </w:rPr>
      </w:pPr>
    </w:p>
    <w:p w14:paraId="26E2EA99" w14:textId="02E435EC" w:rsidR="00780683" w:rsidRPr="00780683" w:rsidRDefault="00780683" w:rsidP="00D358B5">
      <w:pPr>
        <w:numPr>
          <w:ilvl w:val="1"/>
          <w:numId w:val="86"/>
        </w:numPr>
        <w:ind w:left="284" w:hanging="284"/>
        <w:contextualSpacing/>
        <w:jc w:val="both"/>
        <w:rPr>
          <w:i/>
          <w:color w:val="4F81BD" w:themeColor="accent1"/>
          <w:sz w:val="24"/>
          <w:szCs w:val="24"/>
        </w:rPr>
      </w:pPr>
      <w:r w:rsidRPr="00780683">
        <w:rPr>
          <w:b/>
          <w:bCs/>
          <w:sz w:val="24"/>
          <w:szCs w:val="24"/>
        </w:rPr>
        <w:t>Przebieg wizji lokalnej:</w:t>
      </w:r>
      <w:r w:rsidRPr="00780683">
        <w:rPr>
          <w:sz w:val="24"/>
          <w:szCs w:val="24"/>
        </w:rPr>
        <w:t xml:space="preserve"> W wyniku przeprowadzonej wizji lokalnej obiektu jw., przedstawiciele Wykonawcy zapoznali się z aktualnym stanem technicznym obiektu oraz </w:t>
      </w:r>
      <w:r w:rsidRPr="00780683">
        <w:rPr>
          <w:color w:val="000000" w:themeColor="text1"/>
          <w:sz w:val="24"/>
          <w:szCs w:val="24"/>
        </w:rPr>
        <w:t>zakresem</w:t>
      </w:r>
      <w:r w:rsidRPr="00780683">
        <w:rPr>
          <w:sz w:val="24"/>
          <w:szCs w:val="24"/>
        </w:rPr>
        <w:t xml:space="preserve"> planowanych prac.</w:t>
      </w:r>
    </w:p>
    <w:p w14:paraId="6A4EBB68" w14:textId="77777777" w:rsidR="00780683" w:rsidRPr="00780683" w:rsidRDefault="00780683" w:rsidP="00780683">
      <w:pPr>
        <w:ind w:left="284"/>
        <w:contextualSpacing/>
        <w:jc w:val="both"/>
        <w:rPr>
          <w:sz w:val="24"/>
          <w:szCs w:val="24"/>
        </w:rPr>
      </w:pPr>
    </w:p>
    <w:p w14:paraId="69787E17" w14:textId="77777777" w:rsidR="00D954E2" w:rsidRDefault="00780683" w:rsidP="00D358B5">
      <w:pPr>
        <w:numPr>
          <w:ilvl w:val="1"/>
          <w:numId w:val="86"/>
        </w:numPr>
        <w:ind w:left="284" w:hanging="284"/>
        <w:contextualSpacing/>
        <w:jc w:val="both"/>
        <w:rPr>
          <w:i/>
          <w:color w:val="4F81BD" w:themeColor="accent1"/>
          <w:sz w:val="24"/>
          <w:szCs w:val="24"/>
        </w:rPr>
      </w:pPr>
      <w:r w:rsidRPr="00780683">
        <w:rPr>
          <w:b/>
          <w:bCs/>
          <w:sz w:val="24"/>
          <w:szCs w:val="24"/>
        </w:rPr>
        <w:t>Stan obiektu:</w:t>
      </w:r>
      <w:r w:rsidRPr="00780683">
        <w:rPr>
          <w:sz w:val="24"/>
          <w:szCs w:val="24"/>
        </w:rPr>
        <w:t xml:space="preserve"> Uczestnicy wizji potwierdzili, że:</w:t>
      </w:r>
      <w:r w:rsidR="00323CB4">
        <w:rPr>
          <w:sz w:val="24"/>
          <w:szCs w:val="24"/>
        </w:rPr>
        <w:t xml:space="preserve"> </w:t>
      </w:r>
      <w:r w:rsidR="00323CB4" w:rsidRPr="00323CB4">
        <w:rPr>
          <w:i/>
          <w:color w:val="4F81BD" w:themeColor="accent1"/>
          <w:sz w:val="24"/>
          <w:szCs w:val="24"/>
        </w:rPr>
        <w:t>[do weryfikacji]</w:t>
      </w:r>
    </w:p>
    <w:p w14:paraId="4E8A151E" w14:textId="77777777" w:rsidR="00D954E2" w:rsidRPr="00780683" w:rsidRDefault="00D954E2" w:rsidP="00D358B5">
      <w:pPr>
        <w:numPr>
          <w:ilvl w:val="0"/>
          <w:numId w:val="87"/>
        </w:numPr>
        <w:spacing w:line="259" w:lineRule="auto"/>
        <w:ind w:left="567" w:hanging="284"/>
        <w:jc w:val="both"/>
        <w:rPr>
          <w:sz w:val="24"/>
          <w:szCs w:val="24"/>
        </w:rPr>
      </w:pPr>
      <w:r w:rsidRPr="00780683">
        <w:rPr>
          <w:sz w:val="24"/>
          <w:szCs w:val="24"/>
        </w:rPr>
        <w:t>Obiekt jest w stanie umożliwiającym wykonanie planowanego remontu.</w:t>
      </w:r>
    </w:p>
    <w:p w14:paraId="2258F4CB" w14:textId="77777777" w:rsidR="00D954E2" w:rsidRPr="00780683" w:rsidRDefault="00D954E2" w:rsidP="00D358B5">
      <w:pPr>
        <w:numPr>
          <w:ilvl w:val="0"/>
          <w:numId w:val="87"/>
        </w:numPr>
        <w:spacing w:line="259" w:lineRule="auto"/>
        <w:ind w:left="567" w:hanging="284"/>
        <w:jc w:val="both"/>
        <w:rPr>
          <w:sz w:val="24"/>
          <w:szCs w:val="24"/>
        </w:rPr>
      </w:pPr>
      <w:r w:rsidRPr="00780683">
        <w:rPr>
          <w:sz w:val="24"/>
          <w:szCs w:val="24"/>
        </w:rPr>
        <w:t>Nie stwierdzono żadnych przeszkód technicznych, logistycznych ani formalnych, które mogłyby wpłynąć na przebieg prac remontowych.</w:t>
      </w:r>
    </w:p>
    <w:p w14:paraId="49B3E1DE" w14:textId="77777777" w:rsidR="00D954E2" w:rsidRPr="00D954E2" w:rsidRDefault="00D954E2" w:rsidP="00D358B5">
      <w:pPr>
        <w:numPr>
          <w:ilvl w:val="0"/>
          <w:numId w:val="87"/>
        </w:numPr>
        <w:spacing w:line="259" w:lineRule="auto"/>
        <w:ind w:left="567" w:hanging="284"/>
        <w:jc w:val="both"/>
        <w:rPr>
          <w:sz w:val="24"/>
          <w:szCs w:val="24"/>
        </w:rPr>
      </w:pPr>
      <w:r w:rsidRPr="00780683">
        <w:rPr>
          <w:sz w:val="24"/>
          <w:szCs w:val="24"/>
        </w:rPr>
        <w:t>Wykonawca dokonał szczegółowych oględzin obiektu i nie wnosi w tym zakresie uwag.</w:t>
      </w:r>
    </w:p>
    <w:p w14:paraId="14ECDE7D" w14:textId="77777777" w:rsidR="00D954E2" w:rsidRDefault="00D954E2" w:rsidP="00D954E2">
      <w:pPr>
        <w:ind w:left="284"/>
        <w:contextualSpacing/>
        <w:jc w:val="both"/>
        <w:rPr>
          <w:i/>
          <w:color w:val="4F81BD" w:themeColor="accent1"/>
          <w:sz w:val="24"/>
          <w:szCs w:val="24"/>
        </w:rPr>
      </w:pPr>
    </w:p>
    <w:p w14:paraId="5E2016E8" w14:textId="77777777" w:rsidR="00780683" w:rsidRPr="00780683" w:rsidRDefault="00780683" w:rsidP="00D358B5">
      <w:pPr>
        <w:numPr>
          <w:ilvl w:val="1"/>
          <w:numId w:val="86"/>
        </w:numPr>
        <w:ind w:left="284" w:hanging="284"/>
        <w:contextualSpacing/>
        <w:jc w:val="both"/>
        <w:rPr>
          <w:i/>
          <w:color w:val="4F81BD" w:themeColor="accent1"/>
          <w:sz w:val="24"/>
          <w:szCs w:val="24"/>
        </w:rPr>
      </w:pPr>
      <w:r w:rsidRPr="00780683">
        <w:rPr>
          <w:b/>
          <w:bCs/>
          <w:sz w:val="24"/>
          <w:szCs w:val="24"/>
        </w:rPr>
        <w:t>Uwagi dodatkowe:</w:t>
      </w:r>
      <w:r w:rsidRPr="00780683">
        <w:rPr>
          <w:sz w:val="24"/>
          <w:szCs w:val="24"/>
        </w:rPr>
        <w:t xml:space="preserve"> </w:t>
      </w:r>
    </w:p>
    <w:p w14:paraId="101BB6A6" w14:textId="77777777" w:rsidR="00780683" w:rsidRPr="00780683" w:rsidRDefault="00780683" w:rsidP="00780683">
      <w:pPr>
        <w:spacing w:before="100" w:beforeAutospacing="1" w:after="100" w:afterAutospacing="1" w:line="360" w:lineRule="auto"/>
        <w:rPr>
          <w:sz w:val="24"/>
          <w:szCs w:val="24"/>
        </w:rPr>
      </w:pPr>
      <w:r w:rsidRPr="00780683">
        <w:rPr>
          <w:sz w:val="24"/>
          <w:szCs w:val="24"/>
        </w:rPr>
        <w:t>……………………………………………………………………………………………………………………………………………………………………………………………………………………………………………………………………………………………………………………………………………………………………………………………………………………………………………………………………………………………………………</w:t>
      </w:r>
    </w:p>
    <w:p w14:paraId="123AB528" w14:textId="77777777" w:rsidR="00780683" w:rsidRPr="00780683" w:rsidRDefault="00780683" w:rsidP="00780683">
      <w:pPr>
        <w:spacing w:before="100" w:beforeAutospacing="1" w:after="100" w:afterAutospacing="1"/>
        <w:rPr>
          <w:sz w:val="24"/>
          <w:szCs w:val="24"/>
        </w:rPr>
      </w:pPr>
      <w:r w:rsidRPr="00780683">
        <w:rPr>
          <w:b/>
          <w:bCs/>
          <w:sz w:val="24"/>
          <w:szCs w:val="24"/>
        </w:rPr>
        <w:t>6. Podpisy uczestników wizji lokalnej:</w:t>
      </w:r>
    </w:p>
    <w:p w14:paraId="71447181" w14:textId="77777777" w:rsidR="00780683" w:rsidRPr="00780683" w:rsidRDefault="00780683" w:rsidP="00780683">
      <w:pPr>
        <w:spacing w:before="100" w:beforeAutospacing="1" w:after="100" w:afterAutospacing="1"/>
        <w:rPr>
          <w:sz w:val="22"/>
          <w:szCs w:val="24"/>
        </w:rPr>
      </w:pPr>
      <w:r w:rsidRPr="00780683">
        <w:rPr>
          <w:bCs/>
          <w:sz w:val="22"/>
          <w:szCs w:val="24"/>
        </w:rPr>
        <w:tab/>
        <w:t>Przedstawiciel Wykonawcy:</w:t>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bCs/>
          <w:sz w:val="22"/>
          <w:szCs w:val="24"/>
        </w:rPr>
        <w:t>Przedstawiciel Zamawiającego:</w:t>
      </w:r>
    </w:p>
    <w:p w14:paraId="69C367FC" w14:textId="77777777" w:rsidR="00780683" w:rsidRPr="00780683" w:rsidRDefault="00780683" w:rsidP="00780683">
      <w:pPr>
        <w:spacing w:before="100" w:beforeAutospacing="1" w:after="100" w:afterAutospacing="1"/>
        <w:rPr>
          <w:sz w:val="24"/>
          <w:szCs w:val="24"/>
        </w:rPr>
      </w:pPr>
    </w:p>
    <w:p w14:paraId="08790DC9" w14:textId="77777777" w:rsidR="00780683" w:rsidRPr="00780683" w:rsidRDefault="00780683" w:rsidP="00780683">
      <w:pPr>
        <w:spacing w:before="100" w:beforeAutospacing="1" w:after="100" w:afterAutospacing="1"/>
        <w:rPr>
          <w:sz w:val="24"/>
          <w:szCs w:val="24"/>
        </w:rPr>
      </w:pPr>
      <w:r w:rsidRPr="00780683">
        <w:rPr>
          <w:sz w:val="24"/>
          <w:szCs w:val="24"/>
        </w:rPr>
        <w:tab/>
        <w:t xml:space="preserve">    __________________</w:t>
      </w:r>
      <w:r w:rsidRPr="00780683">
        <w:rPr>
          <w:sz w:val="24"/>
          <w:szCs w:val="24"/>
        </w:rPr>
        <w:tab/>
      </w:r>
      <w:r w:rsidRPr="00780683">
        <w:rPr>
          <w:sz w:val="24"/>
          <w:szCs w:val="24"/>
        </w:rPr>
        <w:tab/>
      </w:r>
      <w:r w:rsidRPr="00780683">
        <w:rPr>
          <w:sz w:val="24"/>
          <w:szCs w:val="24"/>
        </w:rPr>
        <w:tab/>
      </w:r>
      <w:r w:rsidRPr="00780683">
        <w:rPr>
          <w:sz w:val="24"/>
          <w:szCs w:val="24"/>
        </w:rPr>
        <w:tab/>
        <w:t xml:space="preserve">        __________________ </w:t>
      </w:r>
    </w:p>
    <w:p w14:paraId="27128654" w14:textId="77777777" w:rsidR="00975A17" w:rsidRPr="00756788" w:rsidRDefault="00975A17" w:rsidP="00975A17">
      <w:pPr>
        <w:pStyle w:val="Akapitzlist"/>
        <w:spacing w:before="480"/>
        <w:ind w:left="360"/>
        <w:jc w:val="both"/>
        <w:rPr>
          <w:b/>
          <w:bCs/>
        </w:rPr>
      </w:pPr>
    </w:p>
    <w:bookmarkEnd w:id="113"/>
    <w:bookmarkEnd w:id="114"/>
    <w:p w14:paraId="0CB801BC" w14:textId="77777777" w:rsidR="00975A17" w:rsidRDefault="00975A17" w:rsidP="00975A17">
      <w:pPr>
        <w:spacing w:after="160" w:line="259" w:lineRule="auto"/>
        <w:rPr>
          <w:b/>
          <w:bCs/>
          <w:color w:val="0070C0"/>
          <w:sz w:val="40"/>
          <w:szCs w:val="40"/>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22C83422"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D358B5">
      <w:pPr>
        <w:pStyle w:val="Akapitzlist"/>
        <w:widowControl w:val="0"/>
        <w:numPr>
          <w:ilvl w:val="0"/>
          <w:numId w:val="36"/>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rsidP="00D358B5">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rsidP="00D358B5">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rsidP="00D358B5">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15"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77777777"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8C1AE99" w14:textId="77777777" w:rsidR="00975A17" w:rsidRPr="002B3992" w:rsidRDefault="00975A17" w:rsidP="00975A17">
      <w:pPr>
        <w:jc w:val="both"/>
        <w:rPr>
          <w:sz w:val="22"/>
          <w:szCs w:val="22"/>
        </w:rPr>
      </w:pPr>
    </w:p>
    <w:p w14:paraId="5953DD47"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363"/>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15"/>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77777777" w:rsidR="00975A17" w:rsidRPr="00E66F78" w:rsidRDefault="00975A17" w:rsidP="00975A17">
      <w:pPr>
        <w:tabs>
          <w:tab w:val="left" w:pos="851"/>
        </w:tabs>
        <w:rPr>
          <w:b/>
          <w:bCs/>
          <w:sz w:val="24"/>
          <w:szCs w:val="24"/>
        </w:rPr>
      </w:pP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lastRenderedPageBreak/>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16"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3D12BB">
        <w:trPr>
          <w:cantSplit/>
          <w:trHeight w:val="228"/>
        </w:trPr>
        <w:tc>
          <w:tcPr>
            <w:tcW w:w="9214" w:type="dxa"/>
            <w:gridSpan w:val="6"/>
            <w:vAlign w:val="center"/>
          </w:tcPr>
          <w:p w14:paraId="3B901B20" w14:textId="16FFAE64" w:rsidR="00975A17" w:rsidRPr="00200FD3" w:rsidRDefault="00975A17" w:rsidP="00200FD3">
            <w:pPr>
              <w:tabs>
                <w:tab w:val="left" w:pos="851"/>
              </w:tabs>
              <w:jc w:val="both"/>
              <w:rPr>
                <w:bCs/>
                <w:sz w:val="22"/>
                <w:szCs w:val="22"/>
                <w:lang w:eastAsia="zh-CN"/>
              </w:rPr>
            </w:pPr>
            <w:r w:rsidRPr="00200FD3">
              <w:rPr>
                <w:bCs/>
                <w:sz w:val="22"/>
                <w:szCs w:val="22"/>
                <w:lang w:eastAsia="zh-CN"/>
              </w:rPr>
              <w:t xml:space="preserve">Warunek: </w:t>
            </w:r>
            <w:r w:rsidR="00200FD3">
              <w:rPr>
                <w:bCs/>
                <w:sz w:val="22"/>
                <w:szCs w:val="22"/>
                <w:lang w:eastAsia="zh-CN"/>
              </w:rPr>
              <w:t>wykonanie co najmniej 1 dokumentacji</w:t>
            </w:r>
            <w:r w:rsidR="00200FD3" w:rsidRPr="00200FD3">
              <w:rPr>
                <w:bCs/>
                <w:sz w:val="22"/>
                <w:szCs w:val="22"/>
                <w:lang w:eastAsia="zh-CN"/>
              </w:rPr>
              <w:t xml:space="preserve"> projektow</w:t>
            </w:r>
            <w:r w:rsidR="00200FD3">
              <w:rPr>
                <w:bCs/>
                <w:sz w:val="22"/>
                <w:szCs w:val="22"/>
                <w:lang w:eastAsia="zh-CN"/>
              </w:rPr>
              <w:t>ej</w:t>
            </w:r>
            <w:r w:rsidR="00200FD3" w:rsidRPr="00200FD3">
              <w:rPr>
                <w:bCs/>
                <w:sz w:val="22"/>
                <w:szCs w:val="22"/>
                <w:lang w:eastAsia="zh-CN"/>
              </w:rPr>
              <w:t xml:space="preserve"> wraz z uzyskaniem pozwolenia na budowę o wartości nie niższej niż 10 000,00 PLN brutto,</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200FD3" w:rsidRPr="00E66F78" w14:paraId="6AFA1049" w14:textId="77777777" w:rsidTr="001A1512">
        <w:trPr>
          <w:cantSplit/>
          <w:trHeight w:val="598"/>
        </w:trPr>
        <w:tc>
          <w:tcPr>
            <w:tcW w:w="9214" w:type="dxa"/>
            <w:gridSpan w:val="6"/>
            <w:vAlign w:val="center"/>
          </w:tcPr>
          <w:p w14:paraId="0D5AAF0C" w14:textId="2870F7B5" w:rsidR="00200FD3" w:rsidRPr="00200FD3" w:rsidRDefault="00200FD3" w:rsidP="00200FD3">
            <w:pPr>
              <w:tabs>
                <w:tab w:val="left" w:pos="851"/>
              </w:tabs>
              <w:jc w:val="both"/>
              <w:rPr>
                <w:lang w:eastAsia="zh-CN"/>
              </w:rPr>
            </w:pPr>
            <w:r w:rsidRPr="00200FD3">
              <w:rPr>
                <w:sz w:val="22"/>
                <w:lang w:eastAsia="zh-CN"/>
              </w:rPr>
              <w:t>Warunek: wykonanie co najmniej 1 roboty budowlanej o łącznej wartości nie niższej niż 200 000,00 PLN brutto</w:t>
            </w:r>
            <w:r w:rsidRPr="00200FD3">
              <w:rPr>
                <w:lang w:eastAsia="zh-CN"/>
              </w:rPr>
              <w:t xml:space="preserve">. </w:t>
            </w:r>
          </w:p>
        </w:tc>
      </w:tr>
      <w:tr w:rsidR="00200FD3" w:rsidRPr="00E66F78" w14:paraId="3E87F0AA" w14:textId="77777777" w:rsidTr="003D12BB">
        <w:trPr>
          <w:cantSplit/>
          <w:trHeight w:val="598"/>
        </w:trPr>
        <w:tc>
          <w:tcPr>
            <w:tcW w:w="426" w:type="dxa"/>
            <w:vAlign w:val="center"/>
          </w:tcPr>
          <w:p w14:paraId="16CE3BD3" w14:textId="10DBA6BC" w:rsidR="00200FD3" w:rsidRPr="008F2B27" w:rsidRDefault="00200FD3" w:rsidP="00DC0714">
            <w:pPr>
              <w:tabs>
                <w:tab w:val="left" w:pos="851"/>
              </w:tabs>
              <w:jc w:val="center"/>
              <w:rPr>
                <w:b/>
                <w:lang w:eastAsia="zh-CN"/>
              </w:rPr>
            </w:pPr>
            <w:r>
              <w:rPr>
                <w:b/>
                <w:lang w:eastAsia="zh-CN"/>
              </w:rPr>
              <w:t>1.</w:t>
            </w:r>
          </w:p>
        </w:tc>
        <w:tc>
          <w:tcPr>
            <w:tcW w:w="2268" w:type="dxa"/>
          </w:tcPr>
          <w:p w14:paraId="00D9D7B0" w14:textId="77777777" w:rsidR="00200FD3" w:rsidRPr="00E66F78" w:rsidRDefault="00200FD3" w:rsidP="00DC0714">
            <w:pPr>
              <w:tabs>
                <w:tab w:val="left" w:pos="851"/>
              </w:tabs>
              <w:jc w:val="both"/>
              <w:rPr>
                <w:sz w:val="24"/>
                <w:szCs w:val="24"/>
                <w:lang w:eastAsia="zh-CN"/>
              </w:rPr>
            </w:pPr>
          </w:p>
        </w:tc>
        <w:tc>
          <w:tcPr>
            <w:tcW w:w="1559" w:type="dxa"/>
          </w:tcPr>
          <w:p w14:paraId="403419BC" w14:textId="77777777" w:rsidR="00200FD3" w:rsidRPr="002B3992" w:rsidRDefault="00200FD3" w:rsidP="00DC0714">
            <w:pPr>
              <w:tabs>
                <w:tab w:val="left" w:pos="851"/>
              </w:tabs>
              <w:jc w:val="both"/>
              <w:rPr>
                <w:b/>
                <w:sz w:val="24"/>
                <w:szCs w:val="24"/>
                <w:lang w:eastAsia="zh-CN"/>
              </w:rPr>
            </w:pPr>
          </w:p>
        </w:tc>
        <w:tc>
          <w:tcPr>
            <w:tcW w:w="1417" w:type="dxa"/>
          </w:tcPr>
          <w:p w14:paraId="29CC0DE0" w14:textId="77777777" w:rsidR="00200FD3" w:rsidRPr="002B3992" w:rsidRDefault="00200FD3" w:rsidP="00DC0714">
            <w:pPr>
              <w:tabs>
                <w:tab w:val="left" w:pos="851"/>
              </w:tabs>
              <w:jc w:val="both"/>
              <w:rPr>
                <w:b/>
                <w:sz w:val="24"/>
                <w:szCs w:val="24"/>
                <w:lang w:eastAsia="zh-CN"/>
              </w:rPr>
            </w:pPr>
          </w:p>
        </w:tc>
        <w:tc>
          <w:tcPr>
            <w:tcW w:w="1560" w:type="dxa"/>
          </w:tcPr>
          <w:p w14:paraId="143D21BF" w14:textId="77777777" w:rsidR="00200FD3" w:rsidRPr="00E66F78" w:rsidRDefault="00200FD3" w:rsidP="00DC0714">
            <w:pPr>
              <w:tabs>
                <w:tab w:val="left" w:pos="851"/>
              </w:tabs>
              <w:jc w:val="both"/>
              <w:rPr>
                <w:b/>
                <w:sz w:val="24"/>
                <w:szCs w:val="24"/>
                <w:lang w:eastAsia="zh-CN"/>
              </w:rPr>
            </w:pPr>
          </w:p>
        </w:tc>
        <w:tc>
          <w:tcPr>
            <w:tcW w:w="1984" w:type="dxa"/>
          </w:tcPr>
          <w:p w14:paraId="084447EC" w14:textId="77777777" w:rsidR="00200FD3" w:rsidRPr="00E66F78" w:rsidRDefault="00200FD3" w:rsidP="00DC0714">
            <w:pPr>
              <w:tabs>
                <w:tab w:val="left" w:pos="851"/>
              </w:tabs>
              <w:jc w:val="both"/>
              <w:rPr>
                <w:b/>
                <w:color w:val="7030A0"/>
                <w:sz w:val="24"/>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B3733E">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 </w:t>
      </w:r>
      <w:r w:rsidRPr="00111016">
        <w:rPr>
          <w:i/>
          <w:iCs/>
          <w:sz w:val="22"/>
          <w:szCs w:val="22"/>
          <w:lang w:eastAsia="zh-CN"/>
        </w:rPr>
        <w:t xml:space="preserve">w </w:t>
      </w:r>
      <w:proofErr w:type="gramStart"/>
      <w:r w:rsidRPr="00111016">
        <w:rPr>
          <w:i/>
          <w:iCs/>
          <w:sz w:val="22"/>
          <w:szCs w:val="22"/>
          <w:lang w:eastAsia="zh-CN"/>
        </w:rPr>
        <w:t>szczególności  dołączając</w:t>
      </w:r>
      <w:proofErr w:type="gramEnd"/>
      <w:r w:rsidRPr="00111016">
        <w:rPr>
          <w:i/>
          <w:iCs/>
          <w:sz w:val="22"/>
          <w:szCs w:val="22"/>
          <w:lang w:eastAsia="zh-CN"/>
        </w:rPr>
        <w:t xml:space="preserve"> w tym celu do oferty zobowiązanie tych podmiotów do oddania mu do dyspozycji niezbędnych zasobów na okres korzystania z nich przy wykonaniu zamówienia.</w:t>
      </w:r>
    </w:p>
    <w:p w14:paraId="1293AA4E"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6"/>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6B36C17E" w14:textId="0476A7C7" w:rsidR="00975A17" w:rsidRDefault="00975A17" w:rsidP="00A717FE">
      <w:pPr>
        <w:jc w:val="center"/>
        <w:rPr>
          <w:b/>
          <w:bCs/>
          <w:sz w:val="24"/>
          <w:szCs w:val="24"/>
        </w:rPr>
      </w:pPr>
      <w:bookmarkStart w:id="117" w:name="_Hlk106046293"/>
      <w:r w:rsidRPr="005E5681">
        <w:rPr>
          <w:b/>
          <w:bCs/>
          <w:sz w:val="24"/>
          <w:szCs w:val="24"/>
        </w:rPr>
        <w:t>w zakresie niezbędnym do wykazania spełnienia warunku udziału w postępowaniu</w:t>
      </w: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E367DEC" w14:textId="77777777" w:rsidR="00975A17" w:rsidRPr="00CC1C75" w:rsidRDefault="00975A17" w:rsidP="00975A17">
      <w:pPr>
        <w:tabs>
          <w:tab w:val="left" w:pos="0"/>
        </w:tabs>
        <w:rPr>
          <w:color w:val="FF0000"/>
          <w:sz w:val="22"/>
          <w:szCs w:val="22"/>
        </w:rPr>
      </w:pPr>
    </w:p>
    <w:p w14:paraId="712692AE" w14:textId="77777777" w:rsidR="00975A17" w:rsidRPr="005E5681" w:rsidRDefault="00975A17" w:rsidP="00975A17">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279"/>
        <w:gridCol w:w="2160"/>
        <w:gridCol w:w="2457"/>
        <w:gridCol w:w="1965"/>
      </w:tblGrid>
      <w:tr w:rsidR="00975A17" w:rsidRPr="00BE4794" w14:paraId="20CCB0D4" w14:textId="77777777" w:rsidTr="00817C85">
        <w:trPr>
          <w:trHeight w:val="20"/>
        </w:trPr>
        <w:tc>
          <w:tcPr>
            <w:tcW w:w="229" w:type="pct"/>
            <w:vAlign w:val="center"/>
          </w:tcPr>
          <w:p w14:paraId="6FD601B0"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227" w:type="pct"/>
            <w:vAlign w:val="center"/>
          </w:tcPr>
          <w:p w14:paraId="000BAD1C" w14:textId="77777777" w:rsidR="00975A17" w:rsidRPr="00E75E6A" w:rsidRDefault="00975A17" w:rsidP="00DC071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3" w:type="pct"/>
            <w:vAlign w:val="center"/>
          </w:tcPr>
          <w:p w14:paraId="5AFCBB80" w14:textId="77777777" w:rsidR="00975A17" w:rsidRPr="00E75E6A" w:rsidRDefault="00975A17" w:rsidP="00DC0714">
            <w:pPr>
              <w:jc w:val="center"/>
              <w:rPr>
                <w:b/>
                <w:sz w:val="18"/>
                <w:szCs w:val="18"/>
              </w:rPr>
            </w:pPr>
            <w:r w:rsidRPr="00E75E6A">
              <w:rPr>
                <w:b/>
                <w:sz w:val="18"/>
                <w:szCs w:val="18"/>
              </w:rPr>
              <w:t>Imię i nazwisko</w:t>
            </w:r>
          </w:p>
        </w:tc>
        <w:tc>
          <w:tcPr>
            <w:tcW w:w="1323" w:type="pct"/>
            <w:vAlign w:val="center"/>
          </w:tcPr>
          <w:p w14:paraId="2CB1FD69"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43537970" w14:textId="77777777" w:rsidR="00975A17" w:rsidRPr="00E75E6A" w:rsidRDefault="00975A17" w:rsidP="00DC0714">
            <w:pPr>
              <w:jc w:val="center"/>
              <w:rPr>
                <w:b/>
                <w:sz w:val="18"/>
                <w:szCs w:val="18"/>
              </w:rPr>
            </w:pPr>
            <w:r w:rsidRPr="00E75E6A">
              <w:rPr>
                <w:b/>
                <w:sz w:val="18"/>
                <w:szCs w:val="18"/>
              </w:rPr>
              <w:t>wykształcenie</w:t>
            </w:r>
          </w:p>
        </w:tc>
        <w:tc>
          <w:tcPr>
            <w:tcW w:w="1058" w:type="pct"/>
            <w:vAlign w:val="center"/>
          </w:tcPr>
          <w:p w14:paraId="7466A4C9"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1FDA16C7" w14:textId="77777777" w:rsidTr="00817C85">
        <w:trPr>
          <w:trHeight w:val="20"/>
        </w:trPr>
        <w:tc>
          <w:tcPr>
            <w:tcW w:w="229" w:type="pct"/>
            <w:vAlign w:val="center"/>
          </w:tcPr>
          <w:p w14:paraId="67A86797" w14:textId="77777777" w:rsidR="00975A17" w:rsidRPr="00E75E6A" w:rsidRDefault="00975A17" w:rsidP="00DC0714">
            <w:pPr>
              <w:jc w:val="center"/>
              <w:rPr>
                <w:i/>
              </w:rPr>
            </w:pPr>
            <w:r w:rsidRPr="00E75E6A">
              <w:rPr>
                <w:i/>
              </w:rPr>
              <w:t>1</w:t>
            </w:r>
          </w:p>
        </w:tc>
        <w:tc>
          <w:tcPr>
            <w:tcW w:w="1227" w:type="pct"/>
            <w:vAlign w:val="center"/>
          </w:tcPr>
          <w:p w14:paraId="429AFCFF" w14:textId="77777777" w:rsidR="00975A17" w:rsidRPr="00E75E6A" w:rsidRDefault="00975A17" w:rsidP="00DC0714">
            <w:pPr>
              <w:tabs>
                <w:tab w:val="left" w:pos="470"/>
              </w:tabs>
              <w:jc w:val="center"/>
              <w:rPr>
                <w:i/>
              </w:rPr>
            </w:pPr>
            <w:r w:rsidRPr="00E75E6A">
              <w:rPr>
                <w:i/>
              </w:rPr>
              <w:t>2</w:t>
            </w:r>
          </w:p>
        </w:tc>
        <w:tc>
          <w:tcPr>
            <w:tcW w:w="1163" w:type="pct"/>
            <w:vAlign w:val="center"/>
          </w:tcPr>
          <w:p w14:paraId="4EE8A71D" w14:textId="77777777" w:rsidR="00975A17" w:rsidRPr="00E75E6A" w:rsidRDefault="00975A17" w:rsidP="00DC0714">
            <w:pPr>
              <w:jc w:val="center"/>
              <w:rPr>
                <w:i/>
              </w:rPr>
            </w:pPr>
            <w:r w:rsidRPr="00E75E6A">
              <w:rPr>
                <w:i/>
              </w:rPr>
              <w:t>3</w:t>
            </w:r>
          </w:p>
        </w:tc>
        <w:tc>
          <w:tcPr>
            <w:tcW w:w="1323" w:type="pct"/>
            <w:vAlign w:val="center"/>
          </w:tcPr>
          <w:p w14:paraId="4E5FF3A1" w14:textId="77777777" w:rsidR="00975A17" w:rsidRPr="00E75E6A" w:rsidRDefault="00975A17" w:rsidP="00DC0714">
            <w:pPr>
              <w:jc w:val="center"/>
              <w:rPr>
                <w:i/>
              </w:rPr>
            </w:pPr>
            <w:r w:rsidRPr="00E75E6A">
              <w:rPr>
                <w:i/>
              </w:rPr>
              <w:t>4</w:t>
            </w:r>
          </w:p>
        </w:tc>
        <w:tc>
          <w:tcPr>
            <w:tcW w:w="1058" w:type="pct"/>
            <w:vAlign w:val="center"/>
          </w:tcPr>
          <w:p w14:paraId="52123723" w14:textId="77777777" w:rsidR="00975A17" w:rsidRPr="00E75E6A" w:rsidRDefault="00975A17" w:rsidP="00DC0714">
            <w:pPr>
              <w:jc w:val="center"/>
              <w:rPr>
                <w:i/>
              </w:rPr>
            </w:pPr>
            <w:r w:rsidRPr="00E75E6A">
              <w:rPr>
                <w:i/>
              </w:rPr>
              <w:t>5</w:t>
            </w:r>
          </w:p>
        </w:tc>
      </w:tr>
      <w:tr w:rsidR="00975A17" w:rsidRPr="00E66F78" w14:paraId="0CA9910B" w14:textId="77777777" w:rsidTr="00817C85">
        <w:trPr>
          <w:trHeight w:val="20"/>
        </w:trPr>
        <w:tc>
          <w:tcPr>
            <w:tcW w:w="229" w:type="pct"/>
            <w:vAlign w:val="center"/>
          </w:tcPr>
          <w:p w14:paraId="28920618" w14:textId="77777777" w:rsidR="00975A17" w:rsidRPr="00685456" w:rsidRDefault="00975A17" w:rsidP="00DC0714">
            <w:pPr>
              <w:jc w:val="center"/>
              <w:rPr>
                <w:b/>
              </w:rPr>
            </w:pPr>
            <w:r w:rsidRPr="00685456">
              <w:rPr>
                <w:b/>
              </w:rPr>
              <w:t>1.</w:t>
            </w:r>
          </w:p>
        </w:tc>
        <w:tc>
          <w:tcPr>
            <w:tcW w:w="1227" w:type="pct"/>
            <w:vAlign w:val="center"/>
          </w:tcPr>
          <w:p w14:paraId="36D2B92A" w14:textId="77777777" w:rsidR="00B5526F" w:rsidRPr="00B5526F" w:rsidRDefault="00B5526F" w:rsidP="00B5526F">
            <w:pPr>
              <w:ind w:left="-43"/>
              <w:rPr>
                <w:szCs w:val="24"/>
              </w:rPr>
            </w:pPr>
            <w:r w:rsidRPr="00B5526F">
              <w:rPr>
                <w:szCs w:val="24"/>
                <w:u w:val="single"/>
              </w:rPr>
              <w:t>co najmniej jedną osobę:</w:t>
            </w:r>
            <w:r w:rsidRPr="00B5526F">
              <w:rPr>
                <w:szCs w:val="24"/>
              </w:rPr>
              <w:t xml:space="preserve"> </w:t>
            </w:r>
            <w:r w:rsidRPr="00B5526F">
              <w:rPr>
                <w:b/>
                <w:szCs w:val="24"/>
              </w:rPr>
              <w:t>Kierownika budowy posiadającego łącznie:</w:t>
            </w:r>
          </w:p>
          <w:p w14:paraId="4D166243" w14:textId="07F55F13" w:rsidR="00B5526F" w:rsidRPr="00B5526F" w:rsidRDefault="00B5526F" w:rsidP="00B5526F">
            <w:pPr>
              <w:ind w:left="-43"/>
              <w:rPr>
                <w:szCs w:val="24"/>
              </w:rPr>
            </w:pPr>
            <w:r w:rsidRPr="00B5526F">
              <w:rPr>
                <w:szCs w:val="24"/>
              </w:rPr>
              <w:t xml:space="preserve">- uprawnienia budowlane do kierowania robotami budowlanymi w specjalności konstrukcyjno-budowlanej, zgodnie z Rozporządzeniem Ministra Inwestycji i Rozwoju z dnia 29 kwietnia 2019 r. w sprawie przygotowania zawodowego do wykonywania samodzielnych funkcji technicznych w budownictwie (Dz. U. 2019.831), </w:t>
            </w:r>
          </w:p>
          <w:p w14:paraId="05009480" w14:textId="230197D1" w:rsidR="00975A17" w:rsidRPr="00E66F78" w:rsidRDefault="00B5526F" w:rsidP="00B5526F">
            <w:pPr>
              <w:ind w:left="-43"/>
              <w:rPr>
                <w:sz w:val="24"/>
                <w:szCs w:val="24"/>
              </w:rPr>
            </w:pPr>
            <w:r w:rsidRPr="00B5526F">
              <w:rPr>
                <w:szCs w:val="24"/>
              </w:rPr>
              <w:t>- stwierdzenie kwalifikacji osoby co najmniej średniego dozoru ruchu w specjalności budowlanej.</w:t>
            </w:r>
          </w:p>
        </w:tc>
        <w:tc>
          <w:tcPr>
            <w:tcW w:w="1163" w:type="pct"/>
            <w:vAlign w:val="center"/>
          </w:tcPr>
          <w:p w14:paraId="024D9472" w14:textId="77777777" w:rsidR="00975A17" w:rsidRPr="00E66F78" w:rsidRDefault="00975A17" w:rsidP="00DC0714">
            <w:pPr>
              <w:jc w:val="center"/>
              <w:rPr>
                <w:b/>
                <w:bCs/>
                <w:sz w:val="24"/>
                <w:szCs w:val="24"/>
              </w:rPr>
            </w:pPr>
          </w:p>
        </w:tc>
        <w:tc>
          <w:tcPr>
            <w:tcW w:w="1323" w:type="pct"/>
            <w:vAlign w:val="center"/>
          </w:tcPr>
          <w:p w14:paraId="754497C0" w14:textId="77777777" w:rsidR="00975A17" w:rsidRPr="00E66F78" w:rsidRDefault="00975A17" w:rsidP="00DC0714">
            <w:pPr>
              <w:jc w:val="center"/>
              <w:rPr>
                <w:sz w:val="24"/>
                <w:szCs w:val="24"/>
              </w:rPr>
            </w:pPr>
          </w:p>
        </w:tc>
        <w:tc>
          <w:tcPr>
            <w:tcW w:w="1058" w:type="pct"/>
            <w:vAlign w:val="center"/>
          </w:tcPr>
          <w:p w14:paraId="637EA5C0" w14:textId="77777777" w:rsidR="00975A17" w:rsidRPr="00E66F78" w:rsidRDefault="00975A17" w:rsidP="00DC0714">
            <w:pPr>
              <w:jc w:val="center"/>
              <w:rPr>
                <w:sz w:val="24"/>
                <w:szCs w:val="24"/>
              </w:rPr>
            </w:pPr>
          </w:p>
        </w:tc>
      </w:tr>
      <w:tr w:rsidR="00975A17" w:rsidRPr="00E66F78" w14:paraId="02CC57EC" w14:textId="77777777" w:rsidTr="00817C85">
        <w:trPr>
          <w:trHeight w:val="20"/>
        </w:trPr>
        <w:tc>
          <w:tcPr>
            <w:tcW w:w="229" w:type="pct"/>
            <w:vAlign w:val="center"/>
          </w:tcPr>
          <w:p w14:paraId="602E01C0" w14:textId="77777777" w:rsidR="00975A17" w:rsidRPr="00685456" w:rsidRDefault="00975A17" w:rsidP="00DC0714">
            <w:pPr>
              <w:jc w:val="center"/>
              <w:rPr>
                <w:b/>
              </w:rPr>
            </w:pPr>
            <w:r w:rsidRPr="00685456">
              <w:rPr>
                <w:b/>
              </w:rPr>
              <w:t>2.</w:t>
            </w:r>
          </w:p>
        </w:tc>
        <w:tc>
          <w:tcPr>
            <w:tcW w:w="1227" w:type="pct"/>
            <w:vAlign w:val="center"/>
          </w:tcPr>
          <w:p w14:paraId="529A3F5B" w14:textId="77777777" w:rsidR="00A717FE" w:rsidRPr="00A717FE" w:rsidRDefault="00A717FE" w:rsidP="00A717FE">
            <w:pPr>
              <w:ind w:left="-43"/>
              <w:rPr>
                <w:szCs w:val="24"/>
              </w:rPr>
            </w:pPr>
            <w:r w:rsidRPr="00A717FE">
              <w:rPr>
                <w:szCs w:val="24"/>
                <w:u w:val="single"/>
              </w:rPr>
              <w:t>co najmniej jedną osobę:</w:t>
            </w:r>
            <w:r w:rsidRPr="00A717FE">
              <w:rPr>
                <w:szCs w:val="24"/>
              </w:rPr>
              <w:t xml:space="preserve"> </w:t>
            </w:r>
            <w:r w:rsidRPr="00A717FE">
              <w:rPr>
                <w:b/>
                <w:szCs w:val="24"/>
              </w:rPr>
              <w:t>Kierownika robót w branży elektrycznej, posiadającego łącznie:</w:t>
            </w:r>
          </w:p>
          <w:p w14:paraId="027D6200" w14:textId="54423182" w:rsidR="00A717FE" w:rsidRPr="00A717FE" w:rsidRDefault="00A717FE" w:rsidP="00A717FE">
            <w:pPr>
              <w:ind w:left="-43"/>
              <w:rPr>
                <w:szCs w:val="24"/>
              </w:rPr>
            </w:pPr>
            <w:r>
              <w:rPr>
                <w:szCs w:val="24"/>
              </w:rPr>
              <w:t xml:space="preserve">- </w:t>
            </w:r>
            <w:r w:rsidRPr="00A717FE">
              <w:rPr>
                <w:szCs w:val="24"/>
              </w:rPr>
              <w:t>uprawnienia budowlane do kierowania robotami w specjalności instalacyjnej w zakresie sieci, instalacji i urządzeń elektrycznych i elektroenergetycznych, zgodnie z Rozporządzeniem Ministra Inwestycji i Rozwoju z dnia 29 kwietnia 2019 r. w sprawie przygotowania zawodowego do wykonywania samodzielnych funkcji technicznych w budownictwie (Dz. U. 2019.831),</w:t>
            </w:r>
          </w:p>
          <w:p w14:paraId="1F25489C" w14:textId="1D2B3664" w:rsidR="00A717FE" w:rsidRPr="00A717FE" w:rsidRDefault="00A717FE" w:rsidP="00A717FE">
            <w:pPr>
              <w:ind w:left="-43"/>
              <w:rPr>
                <w:szCs w:val="24"/>
              </w:rPr>
            </w:pPr>
            <w:r>
              <w:rPr>
                <w:szCs w:val="24"/>
              </w:rPr>
              <w:lastRenderedPageBreak/>
              <w:t xml:space="preserve">- </w:t>
            </w:r>
            <w:r w:rsidRPr="00A717FE">
              <w:rPr>
                <w:szCs w:val="24"/>
              </w:rPr>
              <w:t>kwalifikacje osoby co najmniej średniego dozoru ruchu w specjalności elektrycznej maszyn i urządzeń powierzchniowych,</w:t>
            </w:r>
          </w:p>
          <w:p w14:paraId="600609C6" w14:textId="1F0DA81D" w:rsidR="00975A17" w:rsidRPr="00A717FE" w:rsidRDefault="00A717FE" w:rsidP="00A717FE">
            <w:pPr>
              <w:ind w:left="-43"/>
              <w:rPr>
                <w:szCs w:val="24"/>
              </w:rPr>
            </w:pPr>
            <w:r>
              <w:rPr>
                <w:szCs w:val="24"/>
              </w:rPr>
              <w:t xml:space="preserve">- </w:t>
            </w:r>
            <w:r w:rsidRPr="00A717FE">
              <w:rPr>
                <w:szCs w:val="24"/>
              </w:rPr>
              <w:t xml:space="preserve">świadectwo kwalifikacyjne „D” grupy 1 wymagane zgodnie z Rozporządzeniem Ministra Klimatu i Środowiska z dnia 1 lipca 2022 r. w sprawie szczegółowych zasad stwierdzania posiadania kwalifikacji przez osoby zajmujące się eksploatacją urządzeń, instalacji i sieci (Dz. U. 2022 poz. 1392 z </w:t>
            </w:r>
            <w:proofErr w:type="spellStart"/>
            <w:r w:rsidRPr="00A717FE">
              <w:rPr>
                <w:szCs w:val="24"/>
              </w:rPr>
              <w:t>późn</w:t>
            </w:r>
            <w:proofErr w:type="spellEnd"/>
            <w:r w:rsidRPr="00A717FE">
              <w:rPr>
                <w:szCs w:val="24"/>
              </w:rPr>
              <w:t>. zm.) w zakresie zgodnym ze specyfiką</w:t>
            </w:r>
            <w:r>
              <w:rPr>
                <w:szCs w:val="24"/>
              </w:rPr>
              <w:t xml:space="preserve"> </w:t>
            </w:r>
            <w:r w:rsidRPr="00A717FE">
              <w:rPr>
                <w:szCs w:val="24"/>
              </w:rPr>
              <w:t>przedmiotu zamówienia, tj. Grupy G1 Urządzenia, instalacje i sieci elektroenergetyczne (wytwarzające, przetwarzające, przesyłające i zużywające energię elektryczną). Grupy G2 Urządzenia cieplne, wytwarzające, przetwarzające, przesyłające i zużywające ciepło.</w:t>
            </w:r>
          </w:p>
        </w:tc>
        <w:tc>
          <w:tcPr>
            <w:tcW w:w="1163" w:type="pct"/>
            <w:vAlign w:val="center"/>
          </w:tcPr>
          <w:p w14:paraId="62B1E7C4" w14:textId="318F6B2B" w:rsidR="00975A17" w:rsidRPr="00A717FE" w:rsidRDefault="00975A17" w:rsidP="00A717FE">
            <w:pPr>
              <w:jc w:val="center"/>
              <w:rPr>
                <w:bCs/>
              </w:rPr>
            </w:pPr>
          </w:p>
        </w:tc>
        <w:tc>
          <w:tcPr>
            <w:tcW w:w="1323" w:type="pct"/>
            <w:vAlign w:val="center"/>
          </w:tcPr>
          <w:p w14:paraId="5E152730" w14:textId="77777777" w:rsidR="00975A17" w:rsidRPr="00A717FE" w:rsidRDefault="00975A17" w:rsidP="00DC0714">
            <w:pPr>
              <w:jc w:val="center"/>
            </w:pPr>
          </w:p>
        </w:tc>
        <w:tc>
          <w:tcPr>
            <w:tcW w:w="1058" w:type="pct"/>
            <w:vAlign w:val="center"/>
          </w:tcPr>
          <w:p w14:paraId="6C8D463C" w14:textId="77777777" w:rsidR="00975A17" w:rsidRPr="00E66F78" w:rsidRDefault="00975A17" w:rsidP="00DC0714">
            <w:pPr>
              <w:jc w:val="center"/>
              <w:rPr>
                <w:sz w:val="24"/>
                <w:szCs w:val="24"/>
              </w:rPr>
            </w:pPr>
          </w:p>
        </w:tc>
      </w:tr>
      <w:tr w:rsidR="00975A17" w:rsidRPr="00E66F78" w14:paraId="0C072C37" w14:textId="77777777" w:rsidTr="00817C85">
        <w:trPr>
          <w:trHeight w:val="20"/>
        </w:trPr>
        <w:tc>
          <w:tcPr>
            <w:tcW w:w="229" w:type="pct"/>
            <w:vAlign w:val="center"/>
          </w:tcPr>
          <w:p w14:paraId="7455B067" w14:textId="77777777" w:rsidR="00975A17" w:rsidRPr="00685456" w:rsidRDefault="00975A17" w:rsidP="00DC0714">
            <w:pPr>
              <w:jc w:val="center"/>
              <w:rPr>
                <w:b/>
              </w:rPr>
            </w:pPr>
            <w:r w:rsidRPr="00685456">
              <w:rPr>
                <w:b/>
              </w:rPr>
              <w:t>3.</w:t>
            </w:r>
          </w:p>
        </w:tc>
        <w:tc>
          <w:tcPr>
            <w:tcW w:w="1227" w:type="pct"/>
            <w:vAlign w:val="center"/>
          </w:tcPr>
          <w:p w14:paraId="165D5E0D" w14:textId="09D00182" w:rsidR="00975A17" w:rsidRPr="00E66F78" w:rsidRDefault="00A717FE" w:rsidP="00A717FE">
            <w:pPr>
              <w:ind w:left="-43"/>
              <w:rPr>
                <w:sz w:val="24"/>
                <w:szCs w:val="24"/>
              </w:rPr>
            </w:pPr>
            <w:r w:rsidRPr="00A717FE">
              <w:rPr>
                <w:sz w:val="24"/>
                <w:szCs w:val="24"/>
                <w:u w:val="single"/>
              </w:rPr>
              <w:t>c</w:t>
            </w:r>
            <w:r w:rsidRPr="00A717FE">
              <w:rPr>
                <w:szCs w:val="24"/>
                <w:u w:val="single"/>
              </w:rPr>
              <w:t>o najmniej jedną osobę</w:t>
            </w:r>
            <w:r w:rsidRPr="00A717FE">
              <w:rPr>
                <w:szCs w:val="24"/>
              </w:rPr>
              <w:t xml:space="preserve"> posiadającą kwalifikacje osoby dozoru wyższego specjalności elektrycznej maszyn i urządzeń powierzchniowych,</w:t>
            </w:r>
          </w:p>
        </w:tc>
        <w:tc>
          <w:tcPr>
            <w:tcW w:w="1163" w:type="pct"/>
            <w:vAlign w:val="center"/>
          </w:tcPr>
          <w:p w14:paraId="16EDE23B" w14:textId="77777777" w:rsidR="00975A17" w:rsidRPr="00E66F78" w:rsidRDefault="00975A17" w:rsidP="00DC0714">
            <w:pPr>
              <w:jc w:val="center"/>
              <w:rPr>
                <w:b/>
                <w:bCs/>
                <w:sz w:val="24"/>
                <w:szCs w:val="24"/>
              </w:rPr>
            </w:pPr>
          </w:p>
        </w:tc>
        <w:tc>
          <w:tcPr>
            <w:tcW w:w="1323" w:type="pct"/>
            <w:vAlign w:val="center"/>
          </w:tcPr>
          <w:p w14:paraId="3F0CAC2E" w14:textId="77777777" w:rsidR="00975A17" w:rsidRPr="00E66F78" w:rsidRDefault="00975A17" w:rsidP="00DC0714">
            <w:pPr>
              <w:jc w:val="center"/>
              <w:rPr>
                <w:sz w:val="24"/>
                <w:szCs w:val="24"/>
              </w:rPr>
            </w:pPr>
          </w:p>
        </w:tc>
        <w:tc>
          <w:tcPr>
            <w:tcW w:w="1058" w:type="pct"/>
            <w:vAlign w:val="center"/>
          </w:tcPr>
          <w:p w14:paraId="643623C5" w14:textId="77777777" w:rsidR="00975A17" w:rsidRPr="00E66F78" w:rsidRDefault="00975A17" w:rsidP="00DC0714">
            <w:pPr>
              <w:jc w:val="center"/>
              <w:rPr>
                <w:sz w:val="24"/>
                <w:szCs w:val="24"/>
              </w:rPr>
            </w:pPr>
          </w:p>
        </w:tc>
      </w:tr>
      <w:tr w:rsidR="00A717FE" w:rsidRPr="00E66F78" w14:paraId="593B3FDC" w14:textId="77777777" w:rsidTr="00817C85">
        <w:trPr>
          <w:trHeight w:val="20"/>
        </w:trPr>
        <w:tc>
          <w:tcPr>
            <w:tcW w:w="229" w:type="pct"/>
            <w:vAlign w:val="center"/>
          </w:tcPr>
          <w:p w14:paraId="2FD07167" w14:textId="510DD13C" w:rsidR="00A717FE" w:rsidRPr="00685456" w:rsidRDefault="00A717FE" w:rsidP="00DC0714">
            <w:pPr>
              <w:jc w:val="center"/>
              <w:rPr>
                <w:b/>
              </w:rPr>
            </w:pPr>
            <w:r>
              <w:rPr>
                <w:b/>
              </w:rPr>
              <w:t>4.</w:t>
            </w:r>
          </w:p>
        </w:tc>
        <w:tc>
          <w:tcPr>
            <w:tcW w:w="1227" w:type="pct"/>
            <w:vAlign w:val="center"/>
          </w:tcPr>
          <w:p w14:paraId="6A9B4AF1" w14:textId="4C33B013" w:rsidR="00A717FE" w:rsidRPr="00A717FE" w:rsidRDefault="00A717FE" w:rsidP="00A717FE">
            <w:pPr>
              <w:ind w:left="-43"/>
              <w:rPr>
                <w:sz w:val="24"/>
                <w:szCs w:val="24"/>
              </w:rPr>
            </w:pPr>
            <w:r w:rsidRPr="00817C85">
              <w:rPr>
                <w:szCs w:val="24"/>
                <w:u w:val="single"/>
              </w:rPr>
              <w:t>co najmniej jedną osobę</w:t>
            </w:r>
            <w:r w:rsidRPr="00A717FE">
              <w:rPr>
                <w:szCs w:val="24"/>
              </w:rPr>
              <w:t xml:space="preserve"> posiadającą kwalifikacje osoby dozoru średniego specjalności elektrycznej maszyn i urządzeń powierzchniowych,</w:t>
            </w:r>
          </w:p>
        </w:tc>
        <w:tc>
          <w:tcPr>
            <w:tcW w:w="1163" w:type="pct"/>
            <w:vAlign w:val="center"/>
          </w:tcPr>
          <w:p w14:paraId="6296E72D" w14:textId="77777777" w:rsidR="00A717FE" w:rsidRPr="00E66F78" w:rsidRDefault="00A717FE" w:rsidP="00DC0714">
            <w:pPr>
              <w:jc w:val="center"/>
              <w:rPr>
                <w:b/>
                <w:bCs/>
                <w:sz w:val="24"/>
                <w:szCs w:val="24"/>
              </w:rPr>
            </w:pPr>
          </w:p>
        </w:tc>
        <w:tc>
          <w:tcPr>
            <w:tcW w:w="1323" w:type="pct"/>
            <w:vAlign w:val="center"/>
          </w:tcPr>
          <w:p w14:paraId="522F8B34" w14:textId="77777777" w:rsidR="00A717FE" w:rsidRPr="00E66F78" w:rsidRDefault="00A717FE" w:rsidP="00DC0714">
            <w:pPr>
              <w:jc w:val="center"/>
              <w:rPr>
                <w:sz w:val="24"/>
                <w:szCs w:val="24"/>
              </w:rPr>
            </w:pPr>
          </w:p>
        </w:tc>
        <w:tc>
          <w:tcPr>
            <w:tcW w:w="1058" w:type="pct"/>
            <w:vAlign w:val="center"/>
          </w:tcPr>
          <w:p w14:paraId="04FC2C47" w14:textId="77777777" w:rsidR="00A717FE" w:rsidRPr="00E66F78" w:rsidRDefault="00A717FE" w:rsidP="00DC0714">
            <w:pPr>
              <w:jc w:val="center"/>
              <w:rPr>
                <w:sz w:val="24"/>
                <w:szCs w:val="24"/>
              </w:rPr>
            </w:pPr>
          </w:p>
        </w:tc>
      </w:tr>
      <w:tr w:rsidR="00A717FE" w:rsidRPr="00E66F78" w14:paraId="1FA0491B" w14:textId="77777777" w:rsidTr="00817C85">
        <w:trPr>
          <w:trHeight w:val="20"/>
        </w:trPr>
        <w:tc>
          <w:tcPr>
            <w:tcW w:w="229" w:type="pct"/>
            <w:vAlign w:val="center"/>
          </w:tcPr>
          <w:p w14:paraId="1799E005" w14:textId="63215F7C" w:rsidR="00A717FE" w:rsidRDefault="00A717FE" w:rsidP="00DC0714">
            <w:pPr>
              <w:jc w:val="center"/>
              <w:rPr>
                <w:b/>
              </w:rPr>
            </w:pPr>
            <w:r>
              <w:rPr>
                <w:b/>
              </w:rPr>
              <w:t>5.</w:t>
            </w:r>
          </w:p>
        </w:tc>
        <w:tc>
          <w:tcPr>
            <w:tcW w:w="1227" w:type="pct"/>
            <w:vAlign w:val="center"/>
          </w:tcPr>
          <w:p w14:paraId="0533CFD9" w14:textId="024FE8FD" w:rsidR="00A717FE" w:rsidRPr="00A717FE" w:rsidRDefault="00A717FE" w:rsidP="00A717FE">
            <w:pPr>
              <w:ind w:left="-43"/>
              <w:rPr>
                <w:szCs w:val="24"/>
              </w:rPr>
            </w:pPr>
            <w:r w:rsidRPr="00817C85">
              <w:rPr>
                <w:szCs w:val="24"/>
                <w:u w:val="single"/>
              </w:rPr>
              <w:t>co najmniej jedną osobę</w:t>
            </w:r>
            <w:r w:rsidRPr="00A717FE">
              <w:rPr>
                <w:szCs w:val="24"/>
              </w:rPr>
              <w:t xml:space="preserve"> posiadającą kwalifikacje osoby dozoru średniego specjalności mechanicznej maszyn i urządzeń powierzchniowych.</w:t>
            </w:r>
          </w:p>
        </w:tc>
        <w:tc>
          <w:tcPr>
            <w:tcW w:w="1163" w:type="pct"/>
            <w:vAlign w:val="center"/>
          </w:tcPr>
          <w:p w14:paraId="2FB97BDE" w14:textId="77777777" w:rsidR="00A717FE" w:rsidRPr="00E66F78" w:rsidRDefault="00A717FE" w:rsidP="00DC0714">
            <w:pPr>
              <w:jc w:val="center"/>
              <w:rPr>
                <w:b/>
                <w:bCs/>
                <w:sz w:val="24"/>
                <w:szCs w:val="24"/>
              </w:rPr>
            </w:pPr>
          </w:p>
        </w:tc>
        <w:tc>
          <w:tcPr>
            <w:tcW w:w="1323" w:type="pct"/>
            <w:vAlign w:val="center"/>
          </w:tcPr>
          <w:p w14:paraId="79D1CAC9" w14:textId="77777777" w:rsidR="00A717FE" w:rsidRPr="00E66F78" w:rsidRDefault="00A717FE" w:rsidP="00DC0714">
            <w:pPr>
              <w:jc w:val="center"/>
              <w:rPr>
                <w:sz w:val="24"/>
                <w:szCs w:val="24"/>
              </w:rPr>
            </w:pPr>
          </w:p>
        </w:tc>
        <w:tc>
          <w:tcPr>
            <w:tcW w:w="1058" w:type="pct"/>
            <w:vAlign w:val="center"/>
          </w:tcPr>
          <w:p w14:paraId="005D8ABE" w14:textId="77777777" w:rsidR="00A717FE" w:rsidRPr="00E66F78" w:rsidRDefault="00A717FE" w:rsidP="00DC0714">
            <w:pPr>
              <w:jc w:val="center"/>
              <w:rPr>
                <w:sz w:val="24"/>
                <w:szCs w:val="24"/>
              </w:rPr>
            </w:pPr>
          </w:p>
        </w:tc>
      </w:tr>
    </w:tbl>
    <w:p w14:paraId="0A37DFD3" w14:textId="77777777" w:rsidR="00975A17" w:rsidRPr="00E66F78" w:rsidRDefault="00975A17" w:rsidP="00975A17">
      <w:pPr>
        <w:tabs>
          <w:tab w:val="left" w:pos="851"/>
        </w:tabs>
        <w:jc w:val="center"/>
        <w:rPr>
          <w:sz w:val="24"/>
          <w:szCs w:val="24"/>
        </w:rPr>
      </w:pPr>
    </w:p>
    <w:p w14:paraId="1C924AB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lastRenderedPageBreak/>
        <w:t xml:space="preserve">Wykaz zobowiązany będzie złożyć Wykonawca, którego oferta zostanie najwyżej oceniona lub Wykonawcy, których Zamawiający wezwie do złożenia oświadczeń i dokumentów zgodnie z § 39 Regulaminu.  </w:t>
      </w:r>
    </w:p>
    <w:bookmarkEnd w:id="117"/>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18"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8"/>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19"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77777777"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rsidP="00B3733E">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B3733E">
      <w:pPr>
        <w:numPr>
          <w:ilvl w:val="0"/>
          <w:numId w:val="29"/>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B3733E">
      <w:pPr>
        <w:numPr>
          <w:ilvl w:val="0"/>
          <w:numId w:val="29"/>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9"/>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93"/>
        <w:gridCol w:w="6379"/>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64CD51D2"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3B83A48B" w14:textId="77777777" w:rsidR="00975A17" w:rsidRDefault="00975A17" w:rsidP="00975A17">
      <w:pPr>
        <w:tabs>
          <w:tab w:val="left" w:pos="851"/>
        </w:tabs>
        <w:ind w:left="-142" w:firstLine="142"/>
        <w:jc w:val="center"/>
        <w:rPr>
          <w:b/>
          <w:bCs/>
          <w:i/>
          <w:iCs/>
          <w:sz w:val="22"/>
          <w:szCs w:val="22"/>
        </w:rPr>
      </w:pPr>
    </w:p>
    <w:p w14:paraId="444C384B"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proofErr w:type="gramStart"/>
      <w:r w:rsidRPr="0013238E">
        <w:rPr>
          <w:b/>
          <w:bCs/>
          <w:i/>
          <w:iCs/>
          <w:color w:val="FF0000"/>
          <w:sz w:val="22"/>
          <w:szCs w:val="22"/>
        </w:rPr>
        <w:t>DOTYCZY  WYKONAWCÓW</w:t>
      </w:r>
      <w:proofErr w:type="gramEnd"/>
      <w:r w:rsidRPr="0013238E">
        <w:rPr>
          <w:b/>
          <w:bCs/>
          <w:i/>
          <w:iCs/>
          <w:color w:val="FF0000"/>
          <w:sz w:val="22"/>
          <w:szCs w:val="22"/>
        </w:rPr>
        <w:t xml:space="preserve"> MAJ</w:t>
      </w:r>
      <w:r w:rsidR="007A4322">
        <w:rPr>
          <w:b/>
          <w:bCs/>
          <w:i/>
          <w:iCs/>
          <w:color w:val="FF0000"/>
          <w:sz w:val="22"/>
          <w:szCs w:val="22"/>
        </w:rPr>
        <w:t>Ą</w:t>
      </w:r>
      <w:r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614"/>
        <w:gridCol w:w="255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479454E9" w:rsidR="00975A17" w:rsidRPr="00E66F78" w:rsidRDefault="00975A17" w:rsidP="00975A17">
      <w:pPr>
        <w:tabs>
          <w:tab w:val="left" w:pos="851"/>
        </w:tabs>
        <w:jc w:val="both"/>
        <w:rPr>
          <w:sz w:val="22"/>
        </w:rPr>
      </w:pPr>
      <w:bookmarkStart w:id="120"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9B7F3E">
        <w:rPr>
          <w:sz w:val="22"/>
        </w:rPr>
        <w:t>23</w:t>
      </w:r>
      <w:r w:rsidRPr="00B05F24">
        <w:rPr>
          <w:sz w:val="22"/>
        </w:rPr>
        <w:t xml:space="preserve"> %.</w:t>
      </w:r>
    </w:p>
    <w:p w14:paraId="7619CC01" w14:textId="77777777" w:rsidR="00975A17" w:rsidRPr="00E66F78" w:rsidRDefault="00975A17" w:rsidP="00975A17">
      <w:pPr>
        <w:tabs>
          <w:tab w:val="left" w:pos="851"/>
        </w:tabs>
        <w:ind w:left="-142" w:firstLine="142"/>
        <w:jc w:val="both"/>
        <w:rPr>
          <w:sz w:val="22"/>
        </w:rPr>
      </w:pPr>
    </w:p>
    <w:bookmarkEnd w:id="120"/>
    <w:p w14:paraId="74314945" w14:textId="77777777" w:rsidR="00975A17" w:rsidRDefault="00975A17" w:rsidP="00975A17"/>
    <w:p w14:paraId="36BFDC9E" w14:textId="77777777" w:rsidR="000959F9" w:rsidRDefault="000959F9" w:rsidP="00975A17"/>
    <w:p w14:paraId="797F6380" w14:textId="77777777" w:rsidR="000959F9" w:rsidRDefault="000959F9" w:rsidP="00975A17"/>
    <w:p w14:paraId="271917FE" w14:textId="77777777" w:rsidR="000959F9" w:rsidRDefault="000959F9" w:rsidP="00975A17"/>
    <w:p w14:paraId="21D4D5D4" w14:textId="77777777" w:rsidR="00975A17" w:rsidRPr="00E66F78" w:rsidRDefault="00975A17" w:rsidP="00975A17">
      <w:pPr>
        <w:tabs>
          <w:tab w:val="left" w:pos="851"/>
        </w:tabs>
        <w:ind w:left="-142" w:firstLine="142"/>
        <w:rPr>
          <w:sz w:val="22"/>
        </w:rPr>
      </w:pPr>
    </w:p>
    <w:p w14:paraId="7D1BDFEF" w14:textId="77777777" w:rsidR="00975A17" w:rsidRPr="00E66F78" w:rsidRDefault="00975A17" w:rsidP="00975A17">
      <w:pPr>
        <w:tabs>
          <w:tab w:val="left" w:pos="851"/>
        </w:tabs>
        <w:ind w:left="-142" w:firstLine="142"/>
        <w:rPr>
          <w:sz w:val="22"/>
        </w:rPr>
      </w:pPr>
    </w:p>
    <w:p w14:paraId="316ABD53" w14:textId="77777777" w:rsidR="00975A17" w:rsidRPr="00E66F78" w:rsidRDefault="00975A17" w:rsidP="00975A17">
      <w:pPr>
        <w:tabs>
          <w:tab w:val="left" w:pos="851"/>
        </w:tabs>
        <w:ind w:left="-142" w:firstLine="142"/>
        <w:rPr>
          <w:sz w:val="22"/>
        </w:rPr>
      </w:pPr>
    </w:p>
    <w:p w14:paraId="66EDE966" w14:textId="77777777" w:rsidR="00975A17" w:rsidRPr="00E66F78" w:rsidRDefault="00975A17" w:rsidP="00975A17">
      <w:pPr>
        <w:tabs>
          <w:tab w:val="left" w:pos="851"/>
        </w:tabs>
        <w:ind w:left="-142" w:firstLine="142"/>
        <w:rPr>
          <w:sz w:val="22"/>
        </w:rPr>
      </w:pPr>
    </w:p>
    <w:p w14:paraId="501FDC80" w14:textId="77777777" w:rsidR="00975A17" w:rsidRPr="00E66F78" w:rsidRDefault="00975A17" w:rsidP="00975A17">
      <w:pPr>
        <w:tabs>
          <w:tab w:val="left" w:pos="851"/>
        </w:tabs>
        <w:ind w:left="-142" w:firstLine="142"/>
        <w:rPr>
          <w:sz w:val="22"/>
        </w:rPr>
      </w:pPr>
    </w:p>
    <w:p w14:paraId="715AEA4C" w14:textId="77777777" w:rsidR="00975A17" w:rsidRPr="00E66F78" w:rsidRDefault="00975A17" w:rsidP="00975A17">
      <w:pPr>
        <w:tabs>
          <w:tab w:val="left" w:pos="851"/>
        </w:tabs>
        <w:ind w:left="-142" w:firstLine="142"/>
        <w:rPr>
          <w:sz w:val="22"/>
        </w:rPr>
      </w:pPr>
    </w:p>
    <w:p w14:paraId="47DB509B" w14:textId="77777777" w:rsidR="00975A17" w:rsidRPr="00E66F78" w:rsidRDefault="00975A17" w:rsidP="00975A17">
      <w:pPr>
        <w:tabs>
          <w:tab w:val="left" w:pos="851"/>
        </w:tabs>
        <w:ind w:left="-142" w:firstLine="142"/>
        <w:rPr>
          <w:sz w:val="22"/>
        </w:rPr>
      </w:pPr>
    </w:p>
    <w:p w14:paraId="43B032D5" w14:textId="77777777" w:rsidR="00975A17" w:rsidRPr="00E66F78" w:rsidRDefault="00975A17" w:rsidP="00975A17">
      <w:pPr>
        <w:tabs>
          <w:tab w:val="left" w:pos="851"/>
        </w:tabs>
        <w:ind w:left="-142" w:firstLine="142"/>
        <w:rPr>
          <w:sz w:val="22"/>
        </w:rPr>
      </w:pPr>
    </w:p>
    <w:p w14:paraId="599AFE21" w14:textId="77777777" w:rsidR="00975A17" w:rsidRPr="00E66F78" w:rsidRDefault="00975A17" w:rsidP="00975A17">
      <w:pPr>
        <w:tabs>
          <w:tab w:val="left" w:pos="851"/>
        </w:tabs>
        <w:ind w:left="-142" w:firstLine="142"/>
        <w:rPr>
          <w:sz w:val="22"/>
        </w:rPr>
      </w:pPr>
    </w:p>
    <w:p w14:paraId="2A140F48" w14:textId="77777777" w:rsidR="00975A17" w:rsidRPr="00E66F78" w:rsidRDefault="00975A17" w:rsidP="00975A17">
      <w:pPr>
        <w:tabs>
          <w:tab w:val="left" w:pos="851"/>
        </w:tabs>
        <w:ind w:left="-142" w:firstLine="142"/>
        <w:rPr>
          <w:sz w:val="22"/>
        </w:rPr>
      </w:pPr>
    </w:p>
    <w:p w14:paraId="5E9B0815" w14:textId="77777777" w:rsidR="00975A17" w:rsidRDefault="00975A17" w:rsidP="00975A17">
      <w:pPr>
        <w:spacing w:after="160" w:line="259" w:lineRule="auto"/>
        <w:rPr>
          <w:i/>
          <w:iCs/>
        </w:rPr>
      </w:pPr>
      <w:bookmarkStart w:id="121" w:name="_Hlk83030833"/>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22"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D358B5">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24122B92" w14:textId="115D105D" w:rsidR="00975A17" w:rsidRPr="000959F9" w:rsidRDefault="00975A17" w:rsidP="00D358B5">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24" w:name="_Hlk67825429"/>
      <w:bookmarkEnd w:id="122"/>
      <w:r w:rsidRPr="00895B8E">
        <w:rPr>
          <w:b/>
          <w:bCs/>
          <w:sz w:val="22"/>
          <w:szCs w:val="22"/>
        </w:rPr>
        <w:t>Strony Umowy:</w:t>
      </w:r>
    </w:p>
    <w:p w14:paraId="4B1EBB9D" w14:textId="48F835AA" w:rsidR="00975A17" w:rsidRPr="00C1155B" w:rsidRDefault="00975A17" w:rsidP="000959F9">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0959F9">
        <w:rPr>
          <w:b/>
          <w:bCs/>
          <w:sz w:val="22"/>
          <w:szCs w:val="22"/>
        </w:rPr>
        <w:t>KWK ROW</w:t>
      </w:r>
      <w:r w:rsidRPr="00895B8E">
        <w:rPr>
          <w:sz w:val="22"/>
          <w:szCs w:val="22"/>
        </w:rPr>
        <w:t xml:space="preserve"> </w:t>
      </w:r>
      <w:r w:rsidRPr="000959F9">
        <w:rPr>
          <w:b/>
          <w:sz w:val="22"/>
          <w:szCs w:val="22"/>
        </w:rPr>
        <w:t xml:space="preserve">adres: </w:t>
      </w:r>
      <w:r w:rsidR="000959F9" w:rsidRPr="000959F9">
        <w:rPr>
          <w:b/>
          <w:sz w:val="22"/>
          <w:szCs w:val="22"/>
        </w:rPr>
        <w:t>44-253 Rybnik, ul. Jastrzębska 10</w:t>
      </w:r>
      <w:r w:rsidRPr="00895B8E">
        <w:rPr>
          <w:sz w:val="22"/>
          <w:szCs w:val="22"/>
        </w:rPr>
        <w:t>,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proofErr w:type="gramStart"/>
      <w:r w:rsidR="00FA653E">
        <w:rPr>
          <w:sz w:val="22"/>
          <w:szCs w:val="22"/>
        </w:rPr>
        <w:t>…….</w:t>
      </w:r>
      <w:proofErr w:type="gramEnd"/>
      <w:r w:rsidR="00FA653E">
        <w:rPr>
          <w:sz w:val="22"/>
          <w:szCs w:val="22"/>
        </w:rPr>
        <w:t>.</w:t>
      </w:r>
      <w:r w:rsidRPr="00895B8E">
        <w:rPr>
          <w:sz w:val="22"/>
          <w:szCs w:val="22"/>
        </w:rPr>
        <w:t>……………………………… prowadzący/a działalność pod nazwą …………………………. z sied</w:t>
      </w:r>
      <w:r w:rsidR="00FA653E">
        <w:rPr>
          <w:sz w:val="22"/>
          <w:szCs w:val="22"/>
        </w:rPr>
        <w:t>zibą w ……………………. ul. ………………</w:t>
      </w:r>
      <w:proofErr w:type="gramStart"/>
      <w:r w:rsidR="00FA653E">
        <w:rPr>
          <w:sz w:val="22"/>
          <w:szCs w:val="22"/>
        </w:rPr>
        <w:t>…….</w:t>
      </w:r>
      <w:proofErr w:type="gramEnd"/>
      <w:r w:rsidR="00FA653E">
        <w:rPr>
          <w:sz w:val="22"/>
          <w:szCs w:val="22"/>
        </w:rPr>
        <w:t>.</w:t>
      </w:r>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00FA653E">
        <w:rPr>
          <w:sz w:val="22"/>
          <w:szCs w:val="22"/>
        </w:rPr>
        <w:t>. REGON: ……</w:t>
      </w:r>
      <w:proofErr w:type="gramStart"/>
      <w:r w:rsidR="00FA653E">
        <w:rPr>
          <w:sz w:val="22"/>
          <w:szCs w:val="22"/>
        </w:rPr>
        <w:t>…….</w:t>
      </w:r>
      <w:proofErr w:type="gramEnd"/>
      <w:r w:rsidR="00FA653E">
        <w:rPr>
          <w:sz w:val="22"/>
          <w:szCs w:val="22"/>
        </w:rPr>
        <w:t>………</w:t>
      </w:r>
      <w:proofErr w:type="gramStart"/>
      <w:r w:rsidR="00FA653E">
        <w:rPr>
          <w:sz w:val="22"/>
          <w:szCs w:val="22"/>
        </w:rPr>
        <w:t>…….,  zwany</w:t>
      </w:r>
      <w:proofErr w:type="gramEnd"/>
      <w:r w:rsidR="00FA653E">
        <w:rPr>
          <w:sz w:val="22"/>
          <w:szCs w:val="22"/>
        </w:rPr>
        <w:t xml:space="preserve">/a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00CD6518">
        <w:rPr>
          <w:sz w:val="22"/>
          <w:szCs w:val="22"/>
        </w:rPr>
        <w:t>…….</w:t>
      </w:r>
      <w:proofErr w:type="gramEnd"/>
      <w:r w:rsidR="00CD6518">
        <w:rPr>
          <w:sz w:val="22"/>
          <w:szCs w:val="22"/>
        </w:rPr>
        <w:t>….  z siedzibą w ……………………………</w:t>
      </w:r>
      <w:r w:rsidRPr="00895B8E">
        <w:rPr>
          <w:sz w:val="22"/>
          <w:szCs w:val="22"/>
        </w:rPr>
        <w:t xml:space="preserve">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D358B5">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E834CD5" w14:textId="77777777" w:rsidR="00975A17" w:rsidRPr="00895B8E" w:rsidRDefault="00975A17" w:rsidP="00D358B5">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5BA23CCD" w14:textId="12890E07"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Pr="00B34F30">
              <w:rPr>
                <w:rStyle w:val="Hipercze"/>
                <w:noProof/>
              </w:rPr>
              <w:t>§ 1. Podstawa zawarcia Umowy</w:t>
            </w:r>
            <w:r>
              <w:rPr>
                <w:noProof/>
                <w:webHidden/>
              </w:rPr>
              <w:tab/>
            </w:r>
            <w:r>
              <w:rPr>
                <w:noProof/>
                <w:webHidden/>
              </w:rPr>
              <w:fldChar w:fldCharType="begin"/>
            </w:r>
            <w:r>
              <w:rPr>
                <w:noProof/>
                <w:webHidden/>
              </w:rPr>
              <w:instrText xml:space="preserve"> PAGEREF _Toc148612298 \h </w:instrText>
            </w:r>
            <w:r>
              <w:rPr>
                <w:noProof/>
                <w:webHidden/>
              </w:rPr>
            </w:r>
            <w:r>
              <w:rPr>
                <w:noProof/>
                <w:webHidden/>
              </w:rPr>
              <w:fldChar w:fldCharType="separate"/>
            </w:r>
            <w:r w:rsidR="00743540">
              <w:rPr>
                <w:noProof/>
                <w:webHidden/>
              </w:rPr>
              <w:t>58</w:t>
            </w:r>
            <w:r>
              <w:rPr>
                <w:noProof/>
                <w:webHidden/>
              </w:rPr>
              <w:fldChar w:fldCharType="end"/>
            </w:r>
          </w:hyperlink>
        </w:p>
        <w:p w14:paraId="7A035B16" w14:textId="2C5B230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743540">
              <w:rPr>
                <w:noProof/>
                <w:webHidden/>
              </w:rPr>
              <w:t>58</w:t>
            </w:r>
            <w:r>
              <w:rPr>
                <w:noProof/>
                <w:webHidden/>
              </w:rPr>
              <w:fldChar w:fldCharType="end"/>
            </w:r>
          </w:hyperlink>
        </w:p>
        <w:p w14:paraId="6DCA5A4B" w14:textId="10A71774"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743540">
              <w:rPr>
                <w:noProof/>
                <w:webHidden/>
              </w:rPr>
              <w:t>58</w:t>
            </w:r>
            <w:r>
              <w:rPr>
                <w:noProof/>
                <w:webHidden/>
              </w:rPr>
              <w:fldChar w:fldCharType="end"/>
            </w:r>
          </w:hyperlink>
        </w:p>
        <w:p w14:paraId="06F6E077" w14:textId="04ACAB74"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743540">
              <w:rPr>
                <w:noProof/>
                <w:webHidden/>
              </w:rPr>
              <w:t>59</w:t>
            </w:r>
            <w:r>
              <w:rPr>
                <w:noProof/>
                <w:webHidden/>
              </w:rPr>
              <w:fldChar w:fldCharType="end"/>
            </w:r>
          </w:hyperlink>
        </w:p>
        <w:p w14:paraId="480DFA64" w14:textId="26EA641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743540">
              <w:rPr>
                <w:noProof/>
                <w:webHidden/>
              </w:rPr>
              <w:t>61</w:t>
            </w:r>
            <w:r>
              <w:rPr>
                <w:noProof/>
                <w:webHidden/>
              </w:rPr>
              <w:fldChar w:fldCharType="end"/>
            </w:r>
          </w:hyperlink>
        </w:p>
        <w:p w14:paraId="5B4B9AE7" w14:textId="2748F0CF"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743540">
              <w:rPr>
                <w:noProof/>
                <w:webHidden/>
              </w:rPr>
              <w:t>61</w:t>
            </w:r>
            <w:r>
              <w:rPr>
                <w:noProof/>
                <w:webHidden/>
              </w:rPr>
              <w:fldChar w:fldCharType="end"/>
            </w:r>
          </w:hyperlink>
        </w:p>
        <w:p w14:paraId="7E82822E" w14:textId="39AD3C6F"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743540">
              <w:rPr>
                <w:noProof/>
                <w:webHidden/>
              </w:rPr>
              <w:t>62</w:t>
            </w:r>
            <w:r>
              <w:rPr>
                <w:noProof/>
                <w:webHidden/>
              </w:rPr>
              <w:fldChar w:fldCharType="end"/>
            </w:r>
          </w:hyperlink>
        </w:p>
        <w:p w14:paraId="6FC91EFC" w14:textId="45425EC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743540">
              <w:rPr>
                <w:noProof/>
                <w:webHidden/>
              </w:rPr>
              <w:t>63</w:t>
            </w:r>
            <w:r>
              <w:rPr>
                <w:noProof/>
                <w:webHidden/>
              </w:rPr>
              <w:fldChar w:fldCharType="end"/>
            </w:r>
          </w:hyperlink>
        </w:p>
        <w:p w14:paraId="11B6A88E" w14:textId="6B52CBD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9. W</w:t>
            </w:r>
            <w:r>
              <w:rPr>
                <w:rStyle w:val="Hipercze"/>
                <w:noProof/>
              </w:rPr>
              <w:t>ymagania dotyczące zatrudnienia</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743540">
              <w:rPr>
                <w:noProof/>
                <w:webHidden/>
              </w:rPr>
              <w:t>64</w:t>
            </w:r>
            <w:r>
              <w:rPr>
                <w:noProof/>
                <w:webHidden/>
              </w:rPr>
              <w:fldChar w:fldCharType="end"/>
            </w:r>
          </w:hyperlink>
        </w:p>
        <w:p w14:paraId="276CFE91" w14:textId="2C2956A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743540">
              <w:rPr>
                <w:noProof/>
                <w:webHidden/>
              </w:rPr>
              <w:t>64</w:t>
            </w:r>
            <w:r>
              <w:rPr>
                <w:noProof/>
                <w:webHidden/>
              </w:rPr>
              <w:fldChar w:fldCharType="end"/>
            </w:r>
          </w:hyperlink>
        </w:p>
        <w:p w14:paraId="1B6ED63F" w14:textId="1246602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743540">
              <w:rPr>
                <w:noProof/>
                <w:webHidden/>
              </w:rPr>
              <w:t>67</w:t>
            </w:r>
            <w:r>
              <w:rPr>
                <w:noProof/>
                <w:webHidden/>
              </w:rPr>
              <w:fldChar w:fldCharType="end"/>
            </w:r>
          </w:hyperlink>
        </w:p>
        <w:p w14:paraId="061DF300" w14:textId="7775997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743540">
              <w:rPr>
                <w:noProof/>
                <w:webHidden/>
              </w:rPr>
              <w:t>67</w:t>
            </w:r>
            <w:r>
              <w:rPr>
                <w:noProof/>
                <w:webHidden/>
              </w:rPr>
              <w:fldChar w:fldCharType="end"/>
            </w:r>
          </w:hyperlink>
        </w:p>
        <w:p w14:paraId="45FFFEBF" w14:textId="4FD0F845"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743540">
              <w:rPr>
                <w:noProof/>
                <w:webHidden/>
              </w:rPr>
              <w:t>69</w:t>
            </w:r>
            <w:r>
              <w:rPr>
                <w:noProof/>
                <w:webHidden/>
              </w:rPr>
              <w:fldChar w:fldCharType="end"/>
            </w:r>
          </w:hyperlink>
        </w:p>
        <w:p w14:paraId="08DCC4A0" w14:textId="61001A4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743540">
              <w:rPr>
                <w:noProof/>
                <w:webHidden/>
              </w:rPr>
              <w:t>71</w:t>
            </w:r>
            <w:r>
              <w:rPr>
                <w:noProof/>
                <w:webHidden/>
              </w:rPr>
              <w:fldChar w:fldCharType="end"/>
            </w:r>
          </w:hyperlink>
        </w:p>
        <w:p w14:paraId="186FDC6F" w14:textId="76B7601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743540">
              <w:rPr>
                <w:noProof/>
                <w:webHidden/>
              </w:rPr>
              <w:t>73</w:t>
            </w:r>
            <w:r>
              <w:rPr>
                <w:noProof/>
                <w:webHidden/>
              </w:rPr>
              <w:fldChar w:fldCharType="end"/>
            </w:r>
          </w:hyperlink>
        </w:p>
        <w:p w14:paraId="16684B8B" w14:textId="1A96F60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743540">
              <w:rPr>
                <w:noProof/>
                <w:webHidden/>
              </w:rPr>
              <w:t>75</w:t>
            </w:r>
            <w:r>
              <w:rPr>
                <w:noProof/>
                <w:webHidden/>
              </w:rPr>
              <w:fldChar w:fldCharType="end"/>
            </w:r>
          </w:hyperlink>
        </w:p>
        <w:p w14:paraId="3A26D655" w14:textId="6DCA78F9"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743540">
              <w:rPr>
                <w:noProof/>
                <w:webHidden/>
              </w:rPr>
              <w:t>75</w:t>
            </w:r>
            <w:r>
              <w:rPr>
                <w:noProof/>
                <w:webHidden/>
              </w:rPr>
              <w:fldChar w:fldCharType="end"/>
            </w:r>
          </w:hyperlink>
        </w:p>
        <w:p w14:paraId="7EF9559D" w14:textId="287648D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743540">
              <w:rPr>
                <w:noProof/>
                <w:webHidden/>
              </w:rPr>
              <w:t>75</w:t>
            </w:r>
            <w:r>
              <w:rPr>
                <w:noProof/>
                <w:webHidden/>
              </w:rPr>
              <w:fldChar w:fldCharType="end"/>
            </w:r>
          </w:hyperlink>
        </w:p>
        <w:p w14:paraId="3E5666F7" w14:textId="59872D66"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743540">
              <w:rPr>
                <w:noProof/>
                <w:webHidden/>
              </w:rPr>
              <w:t>76</w:t>
            </w:r>
            <w:r>
              <w:rPr>
                <w:noProof/>
                <w:webHidden/>
              </w:rPr>
              <w:fldChar w:fldCharType="end"/>
            </w:r>
          </w:hyperlink>
        </w:p>
        <w:p w14:paraId="13B8E02F" w14:textId="4D755EDA"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743540">
              <w:rPr>
                <w:noProof/>
                <w:webHidden/>
              </w:rPr>
              <w:t>76</w:t>
            </w:r>
            <w:r>
              <w:rPr>
                <w:noProof/>
                <w:webHidden/>
              </w:rPr>
              <w:fldChar w:fldCharType="end"/>
            </w:r>
          </w:hyperlink>
        </w:p>
        <w:p w14:paraId="367D255F" w14:textId="57049CE1"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743540">
              <w:rPr>
                <w:noProof/>
                <w:webHidden/>
              </w:rPr>
              <w:t>77</w:t>
            </w:r>
            <w:r>
              <w:rPr>
                <w:noProof/>
                <w:webHidden/>
              </w:rPr>
              <w:fldChar w:fldCharType="end"/>
            </w:r>
          </w:hyperlink>
        </w:p>
        <w:p w14:paraId="7A0F6D1F" w14:textId="032A3F4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743540">
              <w:rPr>
                <w:noProof/>
                <w:webHidden/>
              </w:rPr>
              <w:t>77</w:t>
            </w:r>
            <w:r>
              <w:rPr>
                <w:noProof/>
                <w:webHidden/>
              </w:rPr>
              <w:fldChar w:fldCharType="end"/>
            </w:r>
          </w:hyperlink>
        </w:p>
        <w:p w14:paraId="3CDA46A2" w14:textId="7C7F4DE3"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743540">
              <w:rPr>
                <w:noProof/>
                <w:webHidden/>
              </w:rPr>
              <w:t>77</w:t>
            </w:r>
            <w:r>
              <w:rPr>
                <w:noProof/>
                <w:webHidden/>
              </w:rPr>
              <w:fldChar w:fldCharType="end"/>
            </w:r>
          </w:hyperlink>
        </w:p>
        <w:p w14:paraId="1CD47ECF" w14:textId="77777777"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25" w:name="_Toc64016200"/>
      <w:bookmarkStart w:id="126" w:name="_Toc106095860"/>
      <w:bookmarkStart w:id="127" w:name="_Toc106096300"/>
      <w:bookmarkStart w:id="128" w:name="_Toc106096404"/>
      <w:bookmarkStart w:id="129" w:name="_Toc148612298"/>
      <w:bookmarkStart w:id="130" w:name="_Hlk67825483"/>
      <w:r w:rsidRPr="000C23F8">
        <w:lastRenderedPageBreak/>
        <w:t xml:space="preserve">§ 1. </w:t>
      </w:r>
      <w:r w:rsidRPr="00DA02FA">
        <w:t>Podstawa zawarcia Umowy</w:t>
      </w:r>
      <w:bookmarkEnd w:id="125"/>
      <w:bookmarkEnd w:id="126"/>
      <w:bookmarkEnd w:id="127"/>
      <w:bookmarkEnd w:id="128"/>
      <w:bookmarkEnd w:id="129"/>
    </w:p>
    <w:p w14:paraId="227EE213" w14:textId="415F2820" w:rsidR="00975A17" w:rsidRPr="008C35CA" w:rsidRDefault="00975A17" w:rsidP="00D358B5">
      <w:pPr>
        <w:numPr>
          <w:ilvl w:val="0"/>
          <w:numId w:val="38"/>
        </w:numPr>
        <w:spacing w:before="120"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8C35CA" w:rsidRPr="008C35CA">
        <w:rPr>
          <w:sz w:val="22"/>
          <w:szCs w:val="22"/>
        </w:rPr>
        <w:t>Modernizacja instalacji ogrzewania szybu 2 w PGG S.A. Oddział KWK ROW Ruch Jankowice</w:t>
      </w:r>
      <w:r w:rsidR="008C35CA">
        <w:rPr>
          <w:sz w:val="22"/>
          <w:szCs w:val="22"/>
        </w:rPr>
        <w:t xml:space="preserve"> </w:t>
      </w:r>
      <w:r w:rsidRPr="008C35CA">
        <w:rPr>
          <w:sz w:val="22"/>
          <w:szCs w:val="22"/>
        </w:rPr>
        <w:t xml:space="preserve">(nr sprawy </w:t>
      </w:r>
      <w:r w:rsidR="008C35CA">
        <w:rPr>
          <w:sz w:val="22"/>
          <w:szCs w:val="22"/>
        </w:rPr>
        <w:t>482402728</w:t>
      </w:r>
      <w:r w:rsidRPr="008C35CA">
        <w:rPr>
          <w:sz w:val="22"/>
          <w:szCs w:val="22"/>
        </w:rPr>
        <w:t>)</w:t>
      </w:r>
    </w:p>
    <w:p w14:paraId="5A952476" w14:textId="77777777" w:rsidR="00975A17" w:rsidRPr="009C06A6" w:rsidRDefault="00975A17" w:rsidP="00D358B5">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31" w:name="_Hlk106017812"/>
      <w:bookmarkEnd w:id="130"/>
    </w:p>
    <w:p w14:paraId="26A4A1A7" w14:textId="77777777" w:rsidR="00975A17" w:rsidRPr="00E66F78" w:rsidRDefault="00975A17" w:rsidP="00975A17">
      <w:pPr>
        <w:pStyle w:val="Nagwek2"/>
      </w:pPr>
      <w:bookmarkStart w:id="132" w:name="_Toc64016201"/>
      <w:bookmarkStart w:id="133" w:name="_Toc106095861"/>
      <w:bookmarkStart w:id="134" w:name="_Toc106096301"/>
      <w:bookmarkStart w:id="135" w:name="_Toc106096405"/>
      <w:bookmarkStart w:id="136" w:name="_Toc148612299"/>
      <w:r w:rsidRPr="00E66F78">
        <w:t>§</w:t>
      </w:r>
      <w:r>
        <w:t xml:space="preserve"> </w:t>
      </w:r>
      <w:r w:rsidRPr="00E66F78">
        <w:t>2. Przedmiot Umowy</w:t>
      </w:r>
      <w:bookmarkEnd w:id="132"/>
      <w:bookmarkEnd w:id="133"/>
      <w:bookmarkEnd w:id="134"/>
      <w:bookmarkEnd w:id="135"/>
      <w:bookmarkEnd w:id="136"/>
    </w:p>
    <w:p w14:paraId="14DA54E5" w14:textId="5127680C" w:rsidR="00975A17" w:rsidRPr="00F8529D" w:rsidRDefault="00975A17" w:rsidP="00D358B5">
      <w:pPr>
        <w:numPr>
          <w:ilvl w:val="0"/>
          <w:numId w:val="57"/>
        </w:numPr>
        <w:spacing w:before="120" w:line="259" w:lineRule="auto"/>
        <w:jc w:val="both"/>
        <w:rPr>
          <w:sz w:val="22"/>
          <w:szCs w:val="22"/>
        </w:rPr>
      </w:pPr>
      <w:r w:rsidRPr="00E66F78">
        <w:rPr>
          <w:sz w:val="22"/>
          <w:szCs w:val="22"/>
        </w:rPr>
        <w:t xml:space="preserve">Przedmiotem </w:t>
      </w:r>
      <w:r w:rsidRPr="00F8529D">
        <w:rPr>
          <w:sz w:val="22"/>
          <w:szCs w:val="22"/>
        </w:rPr>
        <w:t xml:space="preserve">Umowy jest </w:t>
      </w:r>
      <w:r w:rsidR="00DA02FA">
        <w:rPr>
          <w:sz w:val="22"/>
          <w:szCs w:val="22"/>
        </w:rPr>
        <w:t>m</w:t>
      </w:r>
      <w:r w:rsidR="00DA02FA" w:rsidRPr="00DA02FA">
        <w:rPr>
          <w:sz w:val="22"/>
          <w:szCs w:val="22"/>
        </w:rPr>
        <w:t>odernizacja instalacji ogrzewania szybu 2 w PGG S.A. Oddział KWK ROW Ruch Jankowice</w:t>
      </w:r>
      <w:r w:rsidRPr="00F8529D">
        <w:rPr>
          <w:sz w:val="22"/>
          <w:szCs w:val="22"/>
        </w:rPr>
        <w:t xml:space="preserve"> </w:t>
      </w:r>
      <w:bookmarkStart w:id="137"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D358B5">
      <w:pPr>
        <w:numPr>
          <w:ilvl w:val="0"/>
          <w:numId w:val="57"/>
        </w:numPr>
        <w:spacing w:line="259" w:lineRule="auto"/>
        <w:ind w:hanging="357"/>
        <w:jc w:val="both"/>
        <w:rPr>
          <w:sz w:val="22"/>
          <w:szCs w:val="22"/>
        </w:rPr>
      </w:pPr>
      <w:bookmarkStart w:id="138" w:name="_Hlk67825626"/>
      <w:bookmarkEnd w:id="137"/>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D358B5">
      <w:pPr>
        <w:numPr>
          <w:ilvl w:val="0"/>
          <w:numId w:val="5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65C97D3" w14:textId="2E86F50D" w:rsidR="00975A17" w:rsidRPr="008B48AD" w:rsidRDefault="00975A17" w:rsidP="00D358B5">
      <w:pPr>
        <w:numPr>
          <w:ilvl w:val="0"/>
          <w:numId w:val="57"/>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29393466" w14:textId="1318933C" w:rsidR="00975A17" w:rsidRPr="00886D56" w:rsidRDefault="00975A17" w:rsidP="00D358B5">
      <w:pPr>
        <w:numPr>
          <w:ilvl w:val="0"/>
          <w:numId w:val="5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129BF01E" w14:textId="44C03030" w:rsidR="00975A17" w:rsidRPr="00F8529D" w:rsidRDefault="00975A17" w:rsidP="00D358B5">
      <w:pPr>
        <w:numPr>
          <w:ilvl w:val="0"/>
          <w:numId w:val="57"/>
        </w:numPr>
        <w:spacing w:line="259" w:lineRule="auto"/>
        <w:ind w:left="357"/>
        <w:jc w:val="both"/>
        <w:rPr>
          <w:sz w:val="22"/>
          <w:szCs w:val="22"/>
        </w:rPr>
      </w:pPr>
      <w:r w:rsidRPr="008953DB">
        <w:rPr>
          <w:sz w:val="22"/>
          <w:szCs w:val="22"/>
        </w:rPr>
        <w:t xml:space="preserve">Realizacja Umowy </w:t>
      </w:r>
      <w:r w:rsidR="00DA02FA" w:rsidRPr="00DA02FA">
        <w:rPr>
          <w:i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0357782F" w14:textId="77777777" w:rsidR="00975A17" w:rsidRPr="0072004D" w:rsidRDefault="00975A17" w:rsidP="00D358B5">
      <w:pPr>
        <w:numPr>
          <w:ilvl w:val="0"/>
          <w:numId w:val="5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31"/>
    </w:p>
    <w:p w14:paraId="4DAA48EA" w14:textId="77777777" w:rsidR="00975A17" w:rsidRPr="0072004D" w:rsidRDefault="00975A17" w:rsidP="0072004D">
      <w:pPr>
        <w:pStyle w:val="Nagwek2"/>
      </w:pPr>
      <w:bookmarkStart w:id="140" w:name="_Toc64016202"/>
      <w:bookmarkStart w:id="141" w:name="_Toc106095862"/>
      <w:bookmarkStart w:id="142" w:name="_Toc106096302"/>
      <w:bookmarkStart w:id="143" w:name="_Toc106096406"/>
      <w:bookmarkStart w:id="144" w:name="_Toc148612300"/>
      <w:r w:rsidRPr="00E66F78">
        <w:t>§</w:t>
      </w:r>
      <w:r>
        <w:t xml:space="preserve"> </w:t>
      </w:r>
      <w:r w:rsidRPr="00E66F78">
        <w:t>3. Cena i sposób rozliczeń</w:t>
      </w:r>
      <w:bookmarkEnd w:id="140"/>
      <w:bookmarkEnd w:id="141"/>
      <w:bookmarkEnd w:id="142"/>
      <w:bookmarkEnd w:id="143"/>
      <w:bookmarkEnd w:id="144"/>
    </w:p>
    <w:p w14:paraId="18BC086F" w14:textId="05D8EF8A" w:rsidR="00975A17" w:rsidRDefault="00975A17" w:rsidP="00D358B5">
      <w:pPr>
        <w:numPr>
          <w:ilvl w:val="0"/>
          <w:numId w:val="68"/>
        </w:numPr>
        <w:spacing w:before="120"/>
        <w:ind w:left="357" w:hanging="357"/>
        <w:jc w:val="both"/>
        <w:rPr>
          <w:sz w:val="22"/>
          <w:szCs w:val="22"/>
        </w:rPr>
      </w:pPr>
      <w:r w:rsidRPr="00E66F78">
        <w:rPr>
          <w:sz w:val="22"/>
          <w:szCs w:val="22"/>
        </w:rPr>
        <w:t xml:space="preserve">Wartość Umowy </w:t>
      </w:r>
      <w:r w:rsidRPr="00F505AA">
        <w:rPr>
          <w:color w:val="FF0000"/>
          <w:sz w:val="22"/>
          <w:szCs w:val="22"/>
        </w:rPr>
        <w:t>wynosi</w:t>
      </w:r>
      <w:r w:rsidRPr="00E66F78">
        <w:rPr>
          <w:sz w:val="22"/>
          <w:szCs w:val="22"/>
        </w:rPr>
        <w:t>: ……………… zł netto</w:t>
      </w:r>
      <w:r>
        <w:rPr>
          <w:sz w:val="22"/>
          <w:szCs w:val="22"/>
        </w:rPr>
        <w:t>.</w:t>
      </w:r>
    </w:p>
    <w:p w14:paraId="6732582F" w14:textId="77777777" w:rsidR="00975A17" w:rsidRPr="002E0E53" w:rsidRDefault="00975A17" w:rsidP="00D358B5">
      <w:pPr>
        <w:pStyle w:val="Akapitzlist"/>
        <w:numPr>
          <w:ilvl w:val="0"/>
          <w:numId w:val="68"/>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77777777" w:rsidR="00975A17" w:rsidRPr="002E0E53" w:rsidRDefault="00975A17" w:rsidP="00D358B5">
      <w:pPr>
        <w:pStyle w:val="Akapitzlist"/>
        <w:numPr>
          <w:ilvl w:val="0"/>
          <w:numId w:val="68"/>
        </w:numPr>
        <w:jc w:val="both"/>
        <w:rPr>
          <w:sz w:val="22"/>
          <w:szCs w:val="22"/>
        </w:rPr>
      </w:pPr>
      <w:r w:rsidRPr="002E0E53">
        <w:rPr>
          <w:sz w:val="22"/>
          <w:szCs w:val="22"/>
        </w:rPr>
        <w:t xml:space="preserve">Szczegółowa kalkulacja cen poszczególnych części </w:t>
      </w:r>
      <w:r w:rsidR="002A38D3">
        <w:rPr>
          <w:sz w:val="22"/>
          <w:szCs w:val="22"/>
        </w:rPr>
        <w:t xml:space="preserve">Umowy sporządzona na podstawie </w:t>
      </w:r>
      <w:r w:rsidRPr="002A38D3">
        <w:rPr>
          <w:sz w:val="22"/>
          <w:szCs w:val="22"/>
        </w:rPr>
        <w:t>Załącznika nr 1a do SWZ s</w:t>
      </w:r>
      <w:r w:rsidRPr="002E0E53">
        <w:rPr>
          <w:sz w:val="22"/>
          <w:szCs w:val="22"/>
        </w:rPr>
        <w:t xml:space="preserve">tanowi </w:t>
      </w:r>
      <w:r w:rsidRPr="002A38D3">
        <w:rPr>
          <w:b/>
          <w:sz w:val="22"/>
          <w:szCs w:val="22"/>
        </w:rPr>
        <w:t>Załącznik nr 2.1 do Umowy</w:t>
      </w:r>
      <w:r w:rsidRPr="002E0E53">
        <w:rPr>
          <w:sz w:val="22"/>
          <w:szCs w:val="22"/>
        </w:rPr>
        <w:t>.</w:t>
      </w:r>
    </w:p>
    <w:p w14:paraId="3FAC8413" w14:textId="77777777" w:rsidR="00975A17" w:rsidRPr="006C3FD2" w:rsidRDefault="00975A17" w:rsidP="00D358B5">
      <w:pPr>
        <w:numPr>
          <w:ilvl w:val="0"/>
          <w:numId w:val="68"/>
        </w:numPr>
        <w:ind w:left="357" w:hanging="357"/>
        <w:jc w:val="both"/>
        <w:rPr>
          <w:sz w:val="22"/>
          <w:szCs w:val="22"/>
        </w:rPr>
      </w:pPr>
      <w:r w:rsidRPr="006C3FD2">
        <w:rPr>
          <w:sz w:val="22"/>
          <w:szCs w:val="22"/>
        </w:rPr>
        <w:t>Do cen netto zostanie doliczony podatek od towarów i usług w obowiązującej wysokości.</w:t>
      </w:r>
    </w:p>
    <w:p w14:paraId="5853ADA2" w14:textId="77777777" w:rsidR="00975A17" w:rsidRPr="006C3FD2" w:rsidRDefault="00975A17" w:rsidP="00D358B5">
      <w:pPr>
        <w:pStyle w:val="bullet"/>
        <w:numPr>
          <w:ilvl w:val="0"/>
          <w:numId w:val="68"/>
        </w:numPr>
        <w:spacing w:before="0" w:after="0"/>
        <w:jc w:val="both"/>
        <w:rPr>
          <w:i/>
          <w:color w:val="C00000"/>
          <w:sz w:val="22"/>
          <w:szCs w:val="22"/>
        </w:rPr>
      </w:pPr>
      <w:r w:rsidRPr="006C3FD2">
        <w:rPr>
          <w:sz w:val="22"/>
          <w:szCs w:val="20"/>
        </w:rPr>
        <w:t>Ceny netto są stałe a wartość Umowy nie będzie indeksowana.</w:t>
      </w:r>
    </w:p>
    <w:p w14:paraId="1D390CCD" w14:textId="77777777" w:rsidR="00975A17" w:rsidRPr="006C3FD2" w:rsidRDefault="00975A17" w:rsidP="00D358B5">
      <w:pPr>
        <w:numPr>
          <w:ilvl w:val="0"/>
          <w:numId w:val="68"/>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30ACCBFF" w14:textId="77777777" w:rsidR="00975A17" w:rsidRPr="006C3FD2" w:rsidRDefault="00975A17" w:rsidP="00D358B5">
      <w:pPr>
        <w:pStyle w:val="Tekstpodstawowy"/>
        <w:numPr>
          <w:ilvl w:val="0"/>
          <w:numId w:val="68"/>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701ABFF7" w14:textId="77777777" w:rsidR="00975A17" w:rsidRPr="002E0E53" w:rsidRDefault="00975A17" w:rsidP="00D358B5">
      <w:pPr>
        <w:pStyle w:val="Akapitzlist"/>
        <w:numPr>
          <w:ilvl w:val="0"/>
          <w:numId w:val="68"/>
        </w:numPr>
        <w:jc w:val="both"/>
        <w:rPr>
          <w:sz w:val="22"/>
          <w:szCs w:val="22"/>
        </w:rPr>
      </w:pPr>
      <w:r w:rsidRPr="002E0E53">
        <w:rPr>
          <w:sz w:val="22"/>
          <w:szCs w:val="22"/>
        </w:rPr>
        <w:t xml:space="preserve">Wykonawcy przysługuje wynagrodzenie za faktycznie zrealizowane roboty, które rozliczane będą na podstawie harmonogramu rzeczowo-finansowego stanowiącego </w:t>
      </w:r>
      <w:r w:rsidRPr="002E0E53">
        <w:rPr>
          <w:b/>
          <w:sz w:val="22"/>
          <w:szCs w:val="22"/>
        </w:rPr>
        <w:t>Załącznik nr 2.2 do Umowy</w:t>
      </w:r>
      <w:r w:rsidRPr="002E0E53">
        <w:rPr>
          <w:sz w:val="22"/>
          <w:szCs w:val="22"/>
        </w:rPr>
        <w:t>, który jednocześnie stanowi wykaz części umowy, a pod pojęciem wartości części umowy rozumie się wartość wskazaną w kolu</w:t>
      </w:r>
      <w:r w:rsidR="002E0E53">
        <w:rPr>
          <w:sz w:val="22"/>
          <w:szCs w:val="22"/>
        </w:rPr>
        <w:t>mnie pod nazwą</w:t>
      </w:r>
      <w:r w:rsidR="004511F0" w:rsidRPr="002E0E53">
        <w:rPr>
          <w:sz w:val="22"/>
          <w:szCs w:val="22"/>
        </w:rPr>
        <w:t xml:space="preserve"> „………</w:t>
      </w:r>
      <w:r w:rsidRPr="002E0E53">
        <w:rPr>
          <w:sz w:val="22"/>
          <w:szCs w:val="22"/>
        </w:rPr>
        <w:t>”</w:t>
      </w:r>
      <w:r w:rsidR="004511F0" w:rsidRPr="002E0E53">
        <w:rPr>
          <w:i/>
          <w:iCs/>
          <w:color w:val="FF0000"/>
          <w:sz w:val="22"/>
          <w:szCs w:val="22"/>
        </w:rPr>
        <w:t xml:space="preserve">(do uzupełnienia zgodnie z opisem odpowiedniej kolumny harmonogramu) </w:t>
      </w:r>
      <w:r w:rsidRPr="002E0E53">
        <w:rPr>
          <w:sz w:val="22"/>
          <w:szCs w:val="22"/>
        </w:rPr>
        <w:t>umieszczoną we</w:t>
      </w:r>
      <w:r w:rsidR="002E0E53">
        <w:rPr>
          <w:sz w:val="22"/>
          <w:szCs w:val="22"/>
        </w:rPr>
        <w:t xml:space="preserve"> wskazanym </w:t>
      </w:r>
      <w:r w:rsidRPr="002E0E53">
        <w:rPr>
          <w:sz w:val="22"/>
          <w:szCs w:val="22"/>
        </w:rPr>
        <w:t>załączniku.</w:t>
      </w:r>
    </w:p>
    <w:p w14:paraId="4D4347C3" w14:textId="77777777" w:rsidR="00975A17" w:rsidRPr="003F44C6" w:rsidRDefault="00975A17" w:rsidP="00D358B5">
      <w:pPr>
        <w:pStyle w:val="Akapitzlist"/>
        <w:numPr>
          <w:ilvl w:val="0"/>
          <w:numId w:val="68"/>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924E65F" w14:textId="77777777" w:rsidR="00975A17" w:rsidRPr="00FE1B5B" w:rsidRDefault="00975A17" w:rsidP="00D358B5">
      <w:pPr>
        <w:numPr>
          <w:ilvl w:val="0"/>
          <w:numId w:val="68"/>
        </w:numPr>
        <w:ind w:left="357"/>
        <w:jc w:val="both"/>
        <w:rPr>
          <w:sz w:val="22"/>
          <w:szCs w:val="22"/>
        </w:rPr>
      </w:pPr>
      <w:r w:rsidRPr="00FE1B5B">
        <w:rPr>
          <w:sz w:val="22"/>
          <w:szCs w:val="22"/>
        </w:rPr>
        <w:t>Wszelkie rozliczenia będą dokonywane w złotych polskich.</w:t>
      </w:r>
    </w:p>
    <w:p w14:paraId="7FA842AE" w14:textId="1C961C89" w:rsidR="00FE1B5B" w:rsidRPr="00933553" w:rsidRDefault="00975A17" w:rsidP="00D358B5">
      <w:pPr>
        <w:numPr>
          <w:ilvl w:val="0"/>
          <w:numId w:val="68"/>
        </w:numPr>
        <w:ind w:left="357"/>
        <w:jc w:val="both"/>
        <w:rPr>
          <w:color w:val="FF0000"/>
          <w:sz w:val="22"/>
          <w:szCs w:val="22"/>
        </w:rPr>
      </w:pPr>
      <w:r w:rsidRPr="00FE1B5B">
        <w:rPr>
          <w:sz w:val="22"/>
          <w:szCs w:val="22"/>
        </w:rPr>
        <w:lastRenderedPageBreak/>
        <w:t xml:space="preserve">W </w:t>
      </w:r>
      <w:proofErr w:type="gramStart"/>
      <w:r w:rsidRPr="00FE1B5B">
        <w:rPr>
          <w:sz w:val="22"/>
          <w:szCs w:val="22"/>
        </w:rPr>
        <w:t>przypadku</w:t>
      </w:r>
      <w:proofErr w:type="gramEnd"/>
      <w:r w:rsidRPr="00FE1B5B">
        <w:rPr>
          <w:sz w:val="22"/>
          <w:szCs w:val="22"/>
        </w:rPr>
        <w:t xml:space="preserve"> kiedy realizacja Umowy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45" w:name="_Toc106095863"/>
      <w:bookmarkStart w:id="146" w:name="_Toc106096303"/>
      <w:bookmarkStart w:id="147" w:name="_Toc106096407"/>
      <w:bookmarkStart w:id="148" w:name="_Toc148612301"/>
      <w:r w:rsidRPr="00CB1B62">
        <w:t>§ 4. Fakturowanie i płatności</w:t>
      </w:r>
      <w:bookmarkEnd w:id="145"/>
      <w:bookmarkEnd w:id="146"/>
      <w:bookmarkEnd w:id="147"/>
      <w:bookmarkEnd w:id="148"/>
    </w:p>
    <w:p w14:paraId="4E13D785" w14:textId="77777777" w:rsidR="002C2124" w:rsidRPr="001864E5" w:rsidRDefault="002C2124" w:rsidP="00D358B5">
      <w:pPr>
        <w:numPr>
          <w:ilvl w:val="0"/>
          <w:numId w:val="52"/>
        </w:numPr>
        <w:jc w:val="both"/>
        <w:rPr>
          <w:sz w:val="22"/>
          <w:szCs w:val="22"/>
        </w:rPr>
      </w:pPr>
      <w:bookmarkStart w:id="149" w:name="_Hlk146741947"/>
      <w:r w:rsidRPr="001864E5">
        <w:rPr>
          <w:sz w:val="22"/>
          <w:szCs w:val="22"/>
        </w:rPr>
        <w:t xml:space="preserve">Rozliczenie przedmiotu Umowy nastąpi na podstawie wystawionej faktury zgodnie </w:t>
      </w:r>
      <w:r w:rsidRPr="001864E5">
        <w:rPr>
          <w:sz w:val="22"/>
          <w:szCs w:val="22"/>
        </w:rPr>
        <w:br/>
        <w:t>z obowiązującymi przepisami prawa.  Do faktury Wykonawca zobowiązany jest wystawić Protokół odbioru podpisany zgodnie z ust. 4</w:t>
      </w:r>
      <w:r w:rsidR="00871D3F">
        <w:rPr>
          <w:sz w:val="22"/>
          <w:szCs w:val="22"/>
        </w:rPr>
        <w:t>. Do faktur ustrukt</w:t>
      </w:r>
      <w:r w:rsidRPr="001864E5">
        <w:rPr>
          <w:sz w:val="22"/>
          <w:szCs w:val="22"/>
        </w:rPr>
        <w:t xml:space="preserve">uryzowanych protokół zdawczo-odbiorczy wymagany umową należy przesłać na adres e-mail </w:t>
      </w:r>
      <w:hyperlink r:id="rId15" w:history="1">
        <w:r w:rsidRPr="001864E5">
          <w:rPr>
            <w:rStyle w:val="Hipercze"/>
            <w:bCs/>
            <w:sz w:val="22"/>
            <w:szCs w:val="22"/>
          </w:rPr>
          <w:t>ksef.zal@pgg.pl</w:t>
        </w:r>
      </w:hyperlink>
      <w:r w:rsidRPr="001864E5">
        <w:rPr>
          <w:b/>
          <w:bCs/>
          <w:sz w:val="22"/>
          <w:szCs w:val="22"/>
        </w:rPr>
        <w:t xml:space="preserve">. </w:t>
      </w:r>
      <w:r w:rsidRPr="001864E5">
        <w:rPr>
          <w:sz w:val="22"/>
          <w:szCs w:val="22"/>
        </w:rPr>
        <w:t>W</w:t>
      </w:r>
      <w:r w:rsidRPr="001864E5">
        <w:rPr>
          <w:b/>
          <w:bCs/>
          <w:sz w:val="22"/>
          <w:szCs w:val="22"/>
        </w:rPr>
        <w:t xml:space="preserve"> </w:t>
      </w:r>
      <w:r w:rsidR="008C12B0">
        <w:rPr>
          <w:sz w:val="22"/>
          <w:szCs w:val="22"/>
        </w:rPr>
        <w:t xml:space="preserve">temacie wiadomości </w:t>
      </w:r>
      <w:r w:rsidRPr="001864E5">
        <w:rPr>
          <w:sz w:val="22"/>
          <w:szCs w:val="22"/>
        </w:rPr>
        <w:t xml:space="preserve">e-mail należy podać numer </w:t>
      </w:r>
      <w:proofErr w:type="spellStart"/>
      <w:r w:rsidRPr="001864E5">
        <w:rPr>
          <w:sz w:val="22"/>
          <w:szCs w:val="22"/>
        </w:rPr>
        <w:t>KS</w:t>
      </w:r>
      <w:r w:rsidR="00FB6296">
        <w:rPr>
          <w:sz w:val="22"/>
          <w:szCs w:val="22"/>
        </w:rPr>
        <w:t>e</w:t>
      </w:r>
      <w:r w:rsidRPr="001864E5">
        <w:rPr>
          <w:sz w:val="22"/>
          <w:szCs w:val="22"/>
        </w:rPr>
        <w:t>F</w:t>
      </w:r>
      <w:proofErr w:type="spellEnd"/>
      <w:r w:rsidRPr="001864E5">
        <w:rPr>
          <w:sz w:val="22"/>
          <w:szCs w:val="22"/>
        </w:rPr>
        <w:t xml:space="preserve"> faktury. Rekomendowanym plikiem do przesyłania załączników do faktury jest plik PDF</w:t>
      </w:r>
      <w:r w:rsidRPr="001864E5">
        <w:rPr>
          <w:color w:val="FF0000"/>
          <w:sz w:val="22"/>
          <w:szCs w:val="22"/>
        </w:rPr>
        <w:t>.</w:t>
      </w:r>
    </w:p>
    <w:p w14:paraId="6A3FE28E" w14:textId="77777777" w:rsidR="002C2124" w:rsidRPr="001864E5" w:rsidRDefault="002C2124" w:rsidP="00D358B5">
      <w:pPr>
        <w:numPr>
          <w:ilvl w:val="0"/>
          <w:numId w:val="52"/>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27680B" w:rsidRDefault="002C2124" w:rsidP="00D358B5">
      <w:pPr>
        <w:numPr>
          <w:ilvl w:val="0"/>
          <w:numId w:val="52"/>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w:t>
      </w:r>
      <w:r w:rsidRPr="0027680B">
        <w:rPr>
          <w:sz w:val="22"/>
          <w:szCs w:val="22"/>
        </w:rPr>
        <w:t xml:space="preserve">Umowy. </w:t>
      </w:r>
    </w:p>
    <w:p w14:paraId="3D572028" w14:textId="77777777" w:rsidR="002C2124" w:rsidRPr="0027680B" w:rsidRDefault="002C2124" w:rsidP="00D358B5">
      <w:pPr>
        <w:numPr>
          <w:ilvl w:val="0"/>
          <w:numId w:val="52"/>
        </w:numPr>
        <w:jc w:val="both"/>
        <w:rPr>
          <w:sz w:val="24"/>
          <w:szCs w:val="24"/>
        </w:rPr>
      </w:pPr>
      <w:r w:rsidRPr="0027680B">
        <w:rPr>
          <w:sz w:val="22"/>
          <w:szCs w:val="22"/>
        </w:rPr>
        <w:t xml:space="preserve">Protokół odbioru podpisują upoważnieni przedstawiciele Stron wskazani w Umowie. </w:t>
      </w:r>
    </w:p>
    <w:p w14:paraId="527969C2" w14:textId="77777777" w:rsidR="002C2124" w:rsidRPr="0027680B" w:rsidRDefault="002C2124" w:rsidP="00D358B5">
      <w:pPr>
        <w:numPr>
          <w:ilvl w:val="0"/>
          <w:numId w:val="52"/>
        </w:numPr>
        <w:jc w:val="both"/>
        <w:rPr>
          <w:sz w:val="22"/>
          <w:szCs w:val="22"/>
        </w:rPr>
      </w:pPr>
      <w:r w:rsidRPr="0027680B">
        <w:rPr>
          <w:sz w:val="22"/>
          <w:szCs w:val="22"/>
        </w:rPr>
        <w:t>Faktury należy wystawiać zgodnie z obowiązującymi przepisami.</w:t>
      </w:r>
    </w:p>
    <w:p w14:paraId="7F75CCD7" w14:textId="77777777" w:rsidR="0027680B" w:rsidRPr="0027680B" w:rsidRDefault="0027680B" w:rsidP="00D358B5">
      <w:pPr>
        <w:numPr>
          <w:ilvl w:val="0"/>
          <w:numId w:val="52"/>
        </w:numPr>
        <w:jc w:val="both"/>
        <w:rPr>
          <w:sz w:val="24"/>
          <w:szCs w:val="24"/>
        </w:rPr>
      </w:pPr>
      <w:r w:rsidRPr="0027680B">
        <w:rPr>
          <w:iCs/>
          <w:sz w:val="22"/>
          <w:szCs w:val="22"/>
        </w:rPr>
        <w:t>W przypadku, gdy realizowana umowa dotyczy KWK w Likwidacji i Oddziałów Likwidowanych, faktury za miesiąc grudzień danego roku winny być wystawione oraz dostarczone przez Wykonawcę według poniższych zasad:</w:t>
      </w:r>
    </w:p>
    <w:p w14:paraId="65404253" w14:textId="77777777" w:rsidR="0027680B" w:rsidRPr="0027680B" w:rsidRDefault="0027680B" w:rsidP="00D358B5">
      <w:pPr>
        <w:numPr>
          <w:ilvl w:val="0"/>
          <w:numId w:val="97"/>
        </w:numPr>
        <w:ind w:left="709" w:hanging="283"/>
        <w:contextualSpacing/>
        <w:jc w:val="both"/>
        <w:rPr>
          <w:sz w:val="24"/>
          <w:szCs w:val="24"/>
        </w:rPr>
      </w:pPr>
      <w:r w:rsidRPr="0027680B">
        <w:rPr>
          <w:iCs/>
          <w:sz w:val="22"/>
          <w:szCs w:val="22"/>
        </w:rPr>
        <w:t xml:space="preserve">do dnia 27 grudnia zostaną wystawione faktury dotyczące usług o charakterze ciągłym. Fakturę należy wystawić i udostępnić w </w:t>
      </w:r>
      <w:proofErr w:type="spellStart"/>
      <w:r w:rsidRPr="0027680B">
        <w:rPr>
          <w:iCs/>
          <w:sz w:val="22"/>
          <w:szCs w:val="22"/>
        </w:rPr>
        <w:t>KSeF</w:t>
      </w:r>
      <w:proofErr w:type="spellEnd"/>
      <w:r w:rsidRPr="0027680B">
        <w:rPr>
          <w:iCs/>
          <w:sz w:val="22"/>
          <w:szCs w:val="22"/>
        </w:rPr>
        <w:t xml:space="preserve"> Zamawiającemu do dnia 28.12 danego roku. Protokół odbioru zostanie wystawiony i dostarczony zgodnie z zasadami opisanymi w §4 pkt 1.</w:t>
      </w:r>
    </w:p>
    <w:p w14:paraId="32B229A5" w14:textId="77777777" w:rsidR="0027680B" w:rsidRPr="0027680B" w:rsidRDefault="0027680B" w:rsidP="00D358B5">
      <w:pPr>
        <w:numPr>
          <w:ilvl w:val="0"/>
          <w:numId w:val="97"/>
        </w:numPr>
        <w:ind w:left="709" w:hanging="283"/>
        <w:contextualSpacing/>
        <w:jc w:val="both"/>
        <w:rPr>
          <w:sz w:val="24"/>
          <w:szCs w:val="24"/>
        </w:rPr>
      </w:pPr>
      <w:r w:rsidRPr="0027680B">
        <w:rPr>
          <w:iCs/>
          <w:sz w:val="22"/>
          <w:szCs w:val="22"/>
        </w:rPr>
        <w:t xml:space="preserve">do dnia 27 grudnia zostaną wystawione faktury dotyczące realizacji usług/dostaw za okres od 01.12 danego roku do dnia 26.12. Fakturę należy wystawić i udostępnić w </w:t>
      </w:r>
      <w:proofErr w:type="spellStart"/>
      <w:r w:rsidRPr="0027680B">
        <w:rPr>
          <w:iCs/>
          <w:sz w:val="22"/>
          <w:szCs w:val="22"/>
        </w:rPr>
        <w:t>KSeF</w:t>
      </w:r>
      <w:proofErr w:type="spellEnd"/>
      <w:r w:rsidRPr="0027680B">
        <w:rPr>
          <w:iCs/>
          <w:sz w:val="22"/>
          <w:szCs w:val="22"/>
        </w:rPr>
        <w:t xml:space="preserve"> Zamawiającemu do dnia 28.12 danego roku. Protokół odbioru zostanie wystawiony i dostarczony zgodnie z zasadami opisanymi w §4 pkt 1.</w:t>
      </w:r>
    </w:p>
    <w:p w14:paraId="67722A52" w14:textId="77F47841" w:rsidR="0027680B" w:rsidRPr="0027680B" w:rsidRDefault="0027680B" w:rsidP="00D358B5">
      <w:pPr>
        <w:numPr>
          <w:ilvl w:val="0"/>
          <w:numId w:val="97"/>
        </w:numPr>
        <w:ind w:left="709" w:hanging="283"/>
        <w:contextualSpacing/>
        <w:jc w:val="both"/>
        <w:rPr>
          <w:sz w:val="24"/>
          <w:szCs w:val="24"/>
        </w:rPr>
      </w:pPr>
      <w:r w:rsidRPr="0027680B">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27680B">
        <w:rPr>
          <w:iCs/>
          <w:sz w:val="22"/>
          <w:szCs w:val="22"/>
        </w:rPr>
        <w:t>KSeF</w:t>
      </w:r>
      <w:proofErr w:type="spellEnd"/>
      <w:r w:rsidRPr="0027680B">
        <w:rPr>
          <w:iCs/>
          <w:sz w:val="22"/>
          <w:szCs w:val="22"/>
        </w:rPr>
        <w:t xml:space="preserve"> Zamawiającemu do dnia 05.01 następnego roku kalendarzowego. Protokół odbioru zostanie wystawiony i dostarczony zgodnie z zasadami opisanymi w §4 pkt 1</w:t>
      </w:r>
    </w:p>
    <w:p w14:paraId="16DB1F68" w14:textId="77777777" w:rsidR="002C2124" w:rsidRPr="001864E5" w:rsidRDefault="002C2124" w:rsidP="00D358B5">
      <w:pPr>
        <w:numPr>
          <w:ilvl w:val="0"/>
          <w:numId w:val="52"/>
        </w:numPr>
        <w:jc w:val="both"/>
        <w:rPr>
          <w:sz w:val="24"/>
          <w:szCs w:val="24"/>
        </w:rPr>
      </w:pPr>
      <w:r w:rsidRPr="0027680B">
        <w:rPr>
          <w:sz w:val="22"/>
          <w:szCs w:val="22"/>
        </w:rPr>
        <w:t>Wykonawca zobowiązany jest wystawić jedną fakturę obejmującą całe wynagrodzenie Wykonawcy należne w związku z realizacją zakresu przedmiotu umowy objętego danym Protokołem odbioru. W przypadku uchybienia obowiązkowi</w:t>
      </w:r>
      <w:r w:rsidRPr="001864E5">
        <w:rPr>
          <w:sz w:val="22"/>
          <w:szCs w:val="22"/>
        </w:rPr>
        <w:t xml:space="preserve">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5089C8" w14:textId="49263C81" w:rsidR="002C2124" w:rsidRPr="001864E5" w:rsidRDefault="002C2124" w:rsidP="00D358B5">
      <w:pPr>
        <w:numPr>
          <w:ilvl w:val="0"/>
          <w:numId w:val="52"/>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0048799C" w:rsidRPr="0048799C">
        <w:rPr>
          <w:bCs/>
          <w:sz w:val="22"/>
          <w:szCs w:val="22"/>
        </w:rPr>
        <w:t>Wykonawca</w:t>
      </w:r>
      <w:r w:rsidRPr="001864E5">
        <w:rPr>
          <w:b/>
          <w:bCs/>
          <w:sz w:val="22"/>
          <w:szCs w:val="22"/>
        </w:rPr>
        <w:t xml:space="preserve"> </w:t>
      </w:r>
      <w:r w:rsidRPr="001864E5">
        <w:rPr>
          <w:sz w:val="22"/>
          <w:szCs w:val="22"/>
        </w:rPr>
        <w:t xml:space="preserve">wystawia i udostępnia </w:t>
      </w:r>
      <w:r w:rsidR="0048799C">
        <w:rPr>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rsidP="00D358B5">
      <w:pPr>
        <w:numPr>
          <w:ilvl w:val="0"/>
          <w:numId w:val="52"/>
        </w:numPr>
        <w:jc w:val="both"/>
        <w:rPr>
          <w:sz w:val="22"/>
          <w:szCs w:val="22"/>
        </w:rPr>
      </w:pPr>
      <w:r w:rsidRPr="001864E5">
        <w:rPr>
          <w:sz w:val="22"/>
          <w:szCs w:val="22"/>
        </w:rPr>
        <w:t>Fakturę ustrukturyzowaną należy wystawić:</w:t>
      </w:r>
    </w:p>
    <w:p w14:paraId="6BC9C060" w14:textId="77777777" w:rsidR="002C2124" w:rsidRPr="001864E5" w:rsidRDefault="001C5891" w:rsidP="002C2124">
      <w:pPr>
        <w:jc w:val="both"/>
        <w:rPr>
          <w:sz w:val="22"/>
          <w:szCs w:val="22"/>
        </w:rPr>
      </w:pPr>
      <w:r>
        <w:rPr>
          <w:sz w:val="22"/>
          <w:szCs w:val="22"/>
        </w:rPr>
        <w:lastRenderedPageBreak/>
        <w:t xml:space="preserve">       </w:t>
      </w:r>
      <w:r w:rsidR="002C2124" w:rsidRPr="001864E5">
        <w:rPr>
          <w:sz w:val="22"/>
          <w:szCs w:val="22"/>
        </w:rPr>
        <w:t>- dane nabywcy (</w:t>
      </w:r>
      <w:proofErr w:type="spellStart"/>
      <w:r w:rsidR="002C2124" w:rsidRPr="001864E5">
        <w:rPr>
          <w:sz w:val="22"/>
          <w:szCs w:val="22"/>
        </w:rPr>
        <w:t>schema</w:t>
      </w:r>
      <w:proofErr w:type="spellEnd"/>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ul. Powstańców 30</w:t>
      </w:r>
    </w:p>
    <w:p w14:paraId="45314028"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odbiorcy (</w:t>
      </w:r>
      <w:proofErr w:type="spellStart"/>
      <w:r w:rsidR="002C2124" w:rsidRPr="001864E5">
        <w:rPr>
          <w:sz w:val="22"/>
          <w:szCs w:val="22"/>
        </w:rPr>
        <w:t>schema</w:t>
      </w:r>
      <w:proofErr w:type="spellEnd"/>
      <w:r w:rsidR="002C2124" w:rsidRPr="001864E5">
        <w:rPr>
          <w:sz w:val="22"/>
          <w:szCs w:val="22"/>
        </w:rPr>
        <w:t xml:space="preserve"> Podmiot 3): Oddział …</w:t>
      </w:r>
    </w:p>
    <w:p w14:paraId="0D77270F" w14:textId="649DBFBB" w:rsidR="002C2124" w:rsidRPr="001864E5" w:rsidRDefault="002C2124" w:rsidP="00D358B5">
      <w:pPr>
        <w:pStyle w:val="Akapitzlist"/>
        <w:numPr>
          <w:ilvl w:val="1"/>
          <w:numId w:val="85"/>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0011019B" w:rsidRPr="0011019B">
        <w:rPr>
          <w:bCs/>
          <w:sz w:val="22"/>
          <w:szCs w:val="22"/>
        </w:rPr>
        <w:t>Wykonawca</w:t>
      </w:r>
      <w:r w:rsidRPr="001864E5">
        <w:rPr>
          <w:b/>
          <w:bCs/>
          <w:sz w:val="22"/>
          <w:szCs w:val="22"/>
        </w:rPr>
        <w:t xml:space="preserve"> </w:t>
      </w:r>
      <w:r w:rsidRPr="001864E5">
        <w:rPr>
          <w:sz w:val="22"/>
          <w:szCs w:val="22"/>
        </w:rPr>
        <w:t xml:space="preserve">przesyła faktury </w:t>
      </w:r>
      <w:r w:rsidR="0011019B">
        <w:rPr>
          <w:bCs/>
          <w:sz w:val="22"/>
          <w:szCs w:val="22"/>
        </w:rPr>
        <w:t>Zamawiającemu</w:t>
      </w:r>
      <w:r w:rsidRPr="001864E5">
        <w:rPr>
          <w:sz w:val="22"/>
          <w:szCs w:val="22"/>
        </w:rPr>
        <w:t xml:space="preserve"> w sposób z nim uzgodniony:</w:t>
      </w:r>
    </w:p>
    <w:p w14:paraId="2F222CD6" w14:textId="02D2E265" w:rsidR="002C2124" w:rsidRPr="001864E5" w:rsidRDefault="002C2124" w:rsidP="002C2124">
      <w:pPr>
        <w:ind w:left="426"/>
        <w:jc w:val="both"/>
        <w:rPr>
          <w:sz w:val="22"/>
          <w:szCs w:val="22"/>
        </w:rPr>
      </w:pPr>
      <w:r w:rsidRPr="001864E5">
        <w:rPr>
          <w:sz w:val="22"/>
          <w:szCs w:val="22"/>
        </w:rPr>
        <w:t>- wysył</w:t>
      </w:r>
      <w:r w:rsidR="0011019B">
        <w:rPr>
          <w:sz w:val="22"/>
          <w:szCs w:val="22"/>
        </w:rPr>
        <w:t>ka faktury w postaci papierowej</w:t>
      </w:r>
      <w:r w:rsidRPr="001864E5">
        <w:rPr>
          <w:sz w:val="22"/>
          <w:szCs w:val="22"/>
        </w:rPr>
        <w:t xml:space="preserve">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77777777" w:rsidR="002C2124" w:rsidRPr="001864E5" w:rsidRDefault="002C2124" w:rsidP="002C2124">
      <w:pPr>
        <w:ind w:firstLine="425"/>
        <w:jc w:val="both"/>
        <w:rPr>
          <w:b/>
          <w:bCs/>
          <w:sz w:val="22"/>
          <w:szCs w:val="22"/>
        </w:rPr>
      </w:pPr>
      <w:bookmarkStart w:id="150" w:name="_Hlk211863369"/>
      <w:r w:rsidRPr="001864E5">
        <w:rPr>
          <w:sz w:val="22"/>
          <w:szCs w:val="22"/>
        </w:rPr>
        <w:t>Wysłanie faktury drogą elektroniczną wymaga pisemnego uzgodnienia z ZAMAWIAJĄCYM</w:t>
      </w:r>
      <w:bookmarkEnd w:id="150"/>
      <w:r w:rsidRPr="001864E5">
        <w:rPr>
          <w:sz w:val="22"/>
          <w:szCs w:val="22"/>
        </w:rPr>
        <w:t xml:space="preserve">. </w:t>
      </w:r>
    </w:p>
    <w:p w14:paraId="3FE25194" w14:textId="77777777" w:rsidR="002C2124" w:rsidRPr="001864E5" w:rsidRDefault="002C2124" w:rsidP="00D358B5">
      <w:pPr>
        <w:pStyle w:val="Akapitzlist"/>
        <w:numPr>
          <w:ilvl w:val="0"/>
          <w:numId w:val="52"/>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t xml:space="preserve">        należy</w:t>
      </w:r>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r w:rsidRPr="001864E5">
        <w:rPr>
          <w:sz w:val="22"/>
          <w:szCs w:val="22"/>
        </w:rPr>
        <w:t>ul. Powstańców 30</w:t>
      </w:r>
    </w:p>
    <w:p w14:paraId="665B303E"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r w:rsidRPr="001864E5">
        <w:rPr>
          <w:sz w:val="22"/>
          <w:szCs w:val="22"/>
        </w:rPr>
        <w:t>ul. Jasna 8</w:t>
      </w:r>
    </w:p>
    <w:p w14:paraId="0FD5BE1A" w14:textId="77777777" w:rsidR="002C2124" w:rsidRPr="00716CD6" w:rsidRDefault="00716CD6" w:rsidP="00716CD6">
      <w:pPr>
        <w:tabs>
          <w:tab w:val="left" w:pos="426"/>
        </w:tabs>
        <w:jc w:val="both"/>
        <w:rPr>
          <w:i/>
          <w:sz w:val="22"/>
          <w:szCs w:val="22"/>
        </w:rPr>
      </w:pPr>
      <w:r>
        <w:rPr>
          <w:sz w:val="22"/>
          <w:szCs w:val="22"/>
        </w:rPr>
        <w:tab/>
      </w:r>
      <w:r w:rsidR="002C2124" w:rsidRPr="00716CD6">
        <w:rPr>
          <w:i/>
          <w:sz w:val="22"/>
          <w:szCs w:val="22"/>
        </w:rPr>
        <w:t>lub</w:t>
      </w:r>
    </w:p>
    <w:p w14:paraId="15EAA944" w14:textId="77777777" w:rsidR="002C2124" w:rsidRPr="001864E5" w:rsidRDefault="001C5891" w:rsidP="001C5891">
      <w:pPr>
        <w:tabs>
          <w:tab w:val="left" w:pos="426"/>
        </w:tabs>
        <w:jc w:val="both"/>
        <w:rPr>
          <w:sz w:val="22"/>
          <w:szCs w:val="22"/>
        </w:rPr>
      </w:pPr>
      <w:r>
        <w:rPr>
          <w:sz w:val="22"/>
          <w:szCs w:val="22"/>
        </w:rPr>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rsidP="00D358B5">
      <w:pPr>
        <w:numPr>
          <w:ilvl w:val="0"/>
          <w:numId w:val="52"/>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rsidP="00D358B5">
      <w:pPr>
        <w:numPr>
          <w:ilvl w:val="0"/>
          <w:numId w:val="52"/>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rsidP="00D358B5">
      <w:pPr>
        <w:numPr>
          <w:ilvl w:val="0"/>
          <w:numId w:val="52"/>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77777777" w:rsidR="002C2124" w:rsidRPr="00615274" w:rsidRDefault="002C2124" w:rsidP="00D358B5">
      <w:pPr>
        <w:numPr>
          <w:ilvl w:val="0"/>
          <w:numId w:val="52"/>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 transakcjach handlowych (Dz.U. z 2023, poz. 711, 852, z </w:t>
      </w:r>
      <w:proofErr w:type="spellStart"/>
      <w:r w:rsidRPr="00615274">
        <w:rPr>
          <w:sz w:val="22"/>
          <w:szCs w:val="22"/>
        </w:rPr>
        <w:t>późn</w:t>
      </w:r>
      <w:proofErr w:type="spellEnd"/>
      <w:r w:rsidRPr="00615274">
        <w:rPr>
          <w:sz w:val="22"/>
          <w:szCs w:val="22"/>
        </w:rPr>
        <w:t>. zm.).</w:t>
      </w:r>
    </w:p>
    <w:p w14:paraId="6BCE7693" w14:textId="77777777" w:rsidR="002C2124" w:rsidRPr="00615274" w:rsidRDefault="002C2124" w:rsidP="00D358B5">
      <w:pPr>
        <w:numPr>
          <w:ilvl w:val="0"/>
          <w:numId w:val="52"/>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6AA7E29B" w14:textId="77777777" w:rsidR="002C2124" w:rsidRPr="00615274" w:rsidRDefault="002C2124" w:rsidP="00D358B5">
      <w:pPr>
        <w:numPr>
          <w:ilvl w:val="0"/>
          <w:numId w:val="52"/>
        </w:numPr>
        <w:jc w:val="both"/>
        <w:rPr>
          <w:sz w:val="22"/>
          <w:szCs w:val="22"/>
        </w:rPr>
      </w:pPr>
      <w:r w:rsidRPr="00615274">
        <w:rPr>
          <w:sz w:val="22"/>
          <w:szCs w:val="22"/>
        </w:rPr>
        <w:t xml:space="preserve">Termin płatności faktur ustrukturyzowanych dokumentujących zobowiązania wynikające z Umowy </w:t>
      </w:r>
      <w:r w:rsidRPr="0011019B">
        <w:rPr>
          <w:sz w:val="22"/>
          <w:szCs w:val="22"/>
        </w:rPr>
        <w:t xml:space="preserve">wynosi </w:t>
      </w:r>
      <w:r w:rsidRPr="0011019B">
        <w:rPr>
          <w:b/>
          <w:bCs/>
          <w:sz w:val="22"/>
          <w:szCs w:val="22"/>
        </w:rPr>
        <w:t>30 dni</w:t>
      </w:r>
      <w:r w:rsidRPr="0011019B">
        <w:rPr>
          <w:sz w:val="22"/>
          <w:szCs w:val="22"/>
        </w:rPr>
        <w:t xml:space="preserve"> </w:t>
      </w:r>
      <w:r w:rsidRPr="0011019B">
        <w:rPr>
          <w:b/>
          <w:bCs/>
          <w:sz w:val="22"/>
          <w:szCs w:val="22"/>
        </w:rPr>
        <w:t xml:space="preserve">od daty otrzymania faktury w </w:t>
      </w:r>
      <w:proofErr w:type="spellStart"/>
      <w:r w:rsidRPr="0011019B">
        <w:rPr>
          <w:b/>
          <w:bCs/>
          <w:sz w:val="22"/>
          <w:szCs w:val="22"/>
        </w:rPr>
        <w:t>KS</w:t>
      </w:r>
      <w:r w:rsidR="00FB6296" w:rsidRPr="0011019B">
        <w:rPr>
          <w:b/>
          <w:bCs/>
          <w:sz w:val="22"/>
          <w:szCs w:val="22"/>
        </w:rPr>
        <w:t>e</w:t>
      </w:r>
      <w:r w:rsidRPr="0011019B">
        <w:rPr>
          <w:b/>
          <w:bCs/>
          <w:sz w:val="22"/>
          <w:szCs w:val="22"/>
        </w:rPr>
        <w:t>F</w:t>
      </w:r>
      <w:proofErr w:type="spellEnd"/>
      <w:r w:rsidRPr="0011019B">
        <w:rPr>
          <w:sz w:val="22"/>
          <w:szCs w:val="22"/>
        </w:rPr>
        <w:t xml:space="preserve">. Za datę otrzymania faktury uznaje się datę, którą przyjmuje w tym zakresie ustawa o VAT. Termin płatności faktur wystawionych </w:t>
      </w:r>
      <w:r w:rsidRPr="0011019B">
        <w:rPr>
          <w:b/>
          <w:bCs/>
          <w:sz w:val="22"/>
          <w:szCs w:val="22"/>
        </w:rPr>
        <w:t xml:space="preserve">poza </w:t>
      </w:r>
      <w:proofErr w:type="spellStart"/>
      <w:r w:rsidRPr="0011019B">
        <w:rPr>
          <w:b/>
          <w:bCs/>
          <w:sz w:val="22"/>
          <w:szCs w:val="22"/>
        </w:rPr>
        <w:t>KS</w:t>
      </w:r>
      <w:r w:rsidR="00FB6296" w:rsidRPr="0011019B">
        <w:rPr>
          <w:b/>
          <w:bCs/>
          <w:sz w:val="22"/>
          <w:szCs w:val="22"/>
        </w:rPr>
        <w:t>e</w:t>
      </w:r>
      <w:r w:rsidRPr="0011019B">
        <w:rPr>
          <w:b/>
          <w:bCs/>
          <w:sz w:val="22"/>
          <w:szCs w:val="22"/>
        </w:rPr>
        <w:t>F</w:t>
      </w:r>
      <w:proofErr w:type="spellEnd"/>
      <w:r w:rsidRPr="0011019B">
        <w:rPr>
          <w:b/>
          <w:bCs/>
          <w:sz w:val="22"/>
          <w:szCs w:val="22"/>
        </w:rPr>
        <w:t xml:space="preserve"> wynosi 30 dni</w:t>
      </w:r>
      <w:r w:rsidRPr="0011019B">
        <w:rPr>
          <w:sz w:val="22"/>
          <w:szCs w:val="22"/>
        </w:rPr>
        <w:t xml:space="preserve"> od daty </w:t>
      </w:r>
      <w:r w:rsidRPr="00615274">
        <w:rPr>
          <w:sz w:val="22"/>
          <w:szCs w:val="22"/>
        </w:rPr>
        <w:t>wpływu faktury do Zamawiającego.</w:t>
      </w:r>
    </w:p>
    <w:p w14:paraId="45AD423A" w14:textId="77777777" w:rsidR="002C2124" w:rsidRPr="00615274" w:rsidRDefault="002C2124" w:rsidP="00D358B5">
      <w:pPr>
        <w:numPr>
          <w:ilvl w:val="0"/>
          <w:numId w:val="52"/>
        </w:numPr>
        <w:jc w:val="both"/>
        <w:rPr>
          <w:sz w:val="22"/>
          <w:szCs w:val="22"/>
        </w:rPr>
      </w:pPr>
      <w:r w:rsidRPr="00615274">
        <w:rPr>
          <w:sz w:val="22"/>
          <w:szCs w:val="22"/>
        </w:rPr>
        <w:t>Jako termin zapłaty przyjmuje się datę obciążenia rachunku bankowego Zamawiającego.</w:t>
      </w:r>
    </w:p>
    <w:p w14:paraId="22D296D2" w14:textId="77777777" w:rsidR="002C2124" w:rsidRPr="00615274" w:rsidRDefault="002C2124" w:rsidP="00D358B5">
      <w:pPr>
        <w:pStyle w:val="Tekstpodstawowy"/>
        <w:numPr>
          <w:ilvl w:val="0"/>
          <w:numId w:val="52"/>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77777777" w:rsidR="002C2124" w:rsidRPr="001864E5" w:rsidRDefault="002C2124" w:rsidP="00D358B5">
      <w:pPr>
        <w:numPr>
          <w:ilvl w:val="0"/>
          <w:numId w:val="52"/>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3D2C8AF" w14:textId="77777777" w:rsidR="002C2124" w:rsidRPr="001864E5" w:rsidRDefault="002C2124" w:rsidP="00D358B5">
      <w:pPr>
        <w:numPr>
          <w:ilvl w:val="0"/>
          <w:numId w:val="52"/>
        </w:numPr>
        <w:jc w:val="both"/>
        <w:rPr>
          <w:sz w:val="22"/>
          <w:szCs w:val="22"/>
        </w:rPr>
      </w:pPr>
      <w:r w:rsidRPr="001864E5">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w:t>
      </w:r>
      <w:r w:rsidRPr="001864E5">
        <w:rPr>
          <w:sz w:val="22"/>
          <w:szCs w:val="22"/>
        </w:rPr>
        <w:lastRenderedPageBreak/>
        <w:t>prawnemu/adwokatowi prowadzącemu obsługę prawną Wykonawcy pełnomocnictwa do dochodzenia, w jego imieniu, należności wynikających z umowy.</w:t>
      </w:r>
    </w:p>
    <w:p w14:paraId="0869BC9E" w14:textId="77777777" w:rsidR="002C2124" w:rsidRPr="001864E5" w:rsidRDefault="002C2124" w:rsidP="00D358B5">
      <w:pPr>
        <w:numPr>
          <w:ilvl w:val="0"/>
          <w:numId w:val="52"/>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rsidP="00D358B5">
      <w:pPr>
        <w:numPr>
          <w:ilvl w:val="0"/>
          <w:numId w:val="52"/>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49"/>
    </w:p>
    <w:p w14:paraId="4AB2935A" w14:textId="77777777" w:rsidR="00975A17" w:rsidRPr="00E66F78" w:rsidRDefault="00975A17" w:rsidP="00975A17">
      <w:pPr>
        <w:pStyle w:val="Nagwek2"/>
      </w:pPr>
      <w:bookmarkStart w:id="151" w:name="_Toc64016203"/>
      <w:bookmarkStart w:id="152" w:name="_Toc106095864"/>
      <w:bookmarkStart w:id="153" w:name="_Toc106096304"/>
      <w:bookmarkStart w:id="154" w:name="_Toc106096408"/>
      <w:bookmarkStart w:id="155" w:name="_Toc148612302"/>
      <w:r w:rsidRPr="00E66F78">
        <w:t>§ 5. Termin realizacji</w:t>
      </w:r>
      <w:bookmarkEnd w:id="151"/>
      <w:bookmarkEnd w:id="152"/>
      <w:bookmarkEnd w:id="153"/>
      <w:bookmarkEnd w:id="154"/>
      <w:bookmarkEnd w:id="155"/>
    </w:p>
    <w:p w14:paraId="3FCBB7EA" w14:textId="39843B0B" w:rsidR="00975A17" w:rsidRPr="009C6124" w:rsidRDefault="00975A17" w:rsidP="00D358B5">
      <w:pPr>
        <w:numPr>
          <w:ilvl w:val="0"/>
          <w:numId w:val="39"/>
        </w:numPr>
        <w:spacing w:before="120" w:after="160" w:line="259" w:lineRule="auto"/>
        <w:ind w:left="357" w:hanging="357"/>
        <w:contextualSpacing/>
        <w:jc w:val="both"/>
        <w:rPr>
          <w:i/>
          <w:iCs/>
          <w:color w:val="FF0000"/>
          <w:sz w:val="22"/>
          <w:szCs w:val="22"/>
        </w:rPr>
      </w:pPr>
      <w:r w:rsidRPr="00E66F78">
        <w:rPr>
          <w:sz w:val="22"/>
          <w:szCs w:val="22"/>
        </w:rPr>
        <w:t xml:space="preserve">Termin realizacji Umowy wynosi </w:t>
      </w:r>
      <w:r w:rsidR="00447F5A" w:rsidRPr="00447F5A">
        <w:rPr>
          <w:b/>
          <w:sz w:val="22"/>
          <w:szCs w:val="22"/>
        </w:rPr>
        <w:t>8 miesięcy</w:t>
      </w:r>
      <w:r w:rsidR="00447F5A">
        <w:rPr>
          <w:sz w:val="22"/>
          <w:szCs w:val="22"/>
        </w:rPr>
        <w:t xml:space="preserve"> od daty zawarcia umowy.</w:t>
      </w:r>
    </w:p>
    <w:p w14:paraId="055B6C25" w14:textId="77777777" w:rsidR="00975A17" w:rsidRPr="004018B9" w:rsidRDefault="00975A17" w:rsidP="00D358B5">
      <w:pPr>
        <w:numPr>
          <w:ilvl w:val="0"/>
          <w:numId w:val="39"/>
        </w:numPr>
        <w:spacing w:before="120" w:after="160" w:line="259" w:lineRule="auto"/>
        <w:contextualSpacing/>
        <w:jc w:val="both"/>
        <w:rPr>
          <w:i/>
          <w:iCs/>
          <w:sz w:val="22"/>
          <w:szCs w:val="22"/>
        </w:rPr>
      </w:pPr>
      <w:r w:rsidRPr="004018B9">
        <w:rPr>
          <w:sz w:val="22"/>
          <w:szCs w:val="22"/>
        </w:rPr>
        <w:t>Termin przekazania placu budowy: do …</w:t>
      </w:r>
      <w:proofErr w:type="gramStart"/>
      <w:r w:rsidRPr="004018B9">
        <w:rPr>
          <w:sz w:val="22"/>
          <w:szCs w:val="22"/>
        </w:rPr>
        <w:t>…….</w:t>
      </w:r>
      <w:proofErr w:type="gramEnd"/>
      <w:r w:rsidRPr="004018B9">
        <w:rPr>
          <w:sz w:val="22"/>
          <w:szCs w:val="22"/>
        </w:rPr>
        <w:t>…… dni od daty zawarcia umowy.</w:t>
      </w:r>
    </w:p>
    <w:p w14:paraId="1F507CA5" w14:textId="77777777" w:rsidR="00975A17" w:rsidRPr="004018B9" w:rsidRDefault="00975A17" w:rsidP="00D358B5">
      <w:pPr>
        <w:numPr>
          <w:ilvl w:val="0"/>
          <w:numId w:val="39"/>
        </w:numPr>
        <w:spacing w:before="120" w:after="160" w:line="259" w:lineRule="auto"/>
        <w:contextualSpacing/>
        <w:jc w:val="both"/>
        <w:rPr>
          <w:i/>
          <w:iCs/>
          <w:color w:val="FF0000"/>
          <w:sz w:val="22"/>
          <w:szCs w:val="22"/>
        </w:rPr>
      </w:pPr>
      <w:r w:rsidRPr="004018B9">
        <w:rPr>
          <w:sz w:val="22"/>
          <w:szCs w:val="22"/>
        </w:rPr>
        <w:t xml:space="preserve">Wskazany w ust. 1 termin </w:t>
      </w:r>
      <w:r w:rsidR="001C709D">
        <w:rPr>
          <w:sz w:val="22"/>
          <w:szCs w:val="22"/>
        </w:rPr>
        <w:t xml:space="preserve">nie obejmuje okresu </w:t>
      </w:r>
      <w:r w:rsidRPr="004018B9">
        <w:rPr>
          <w:sz w:val="22"/>
          <w:szCs w:val="22"/>
        </w:rPr>
        <w:t xml:space="preserve">od 15 grudnia do 15 marca, </w:t>
      </w:r>
      <w:r w:rsidR="001C709D">
        <w:rPr>
          <w:sz w:val="22"/>
          <w:szCs w:val="22"/>
        </w:rPr>
        <w:t xml:space="preserve">który </w:t>
      </w:r>
      <w:r w:rsidR="001C709D" w:rsidRPr="001C709D">
        <w:rPr>
          <w:sz w:val="22"/>
          <w:szCs w:val="22"/>
        </w:rPr>
        <w:t>zakłada, ż</w:t>
      </w:r>
      <w:r w:rsidR="001C709D">
        <w:rPr>
          <w:sz w:val="22"/>
          <w:szCs w:val="22"/>
        </w:rPr>
        <w:t xml:space="preserve">e roboty w okresie zimowym </w:t>
      </w:r>
      <w:r w:rsidRPr="004018B9">
        <w:rPr>
          <w:sz w:val="22"/>
          <w:szCs w:val="22"/>
        </w:rPr>
        <w:t>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r w:rsidRPr="004018B9">
        <w:rPr>
          <w:i/>
          <w:iCs/>
          <w:sz w:val="22"/>
          <w:szCs w:val="22"/>
        </w:rPr>
        <w:t xml:space="preserve"> </w:t>
      </w:r>
      <w:r w:rsidRPr="004018B9">
        <w:rPr>
          <w:i/>
          <w:iCs/>
          <w:color w:val="365F91" w:themeColor="accent1" w:themeShade="BF"/>
          <w:sz w:val="22"/>
          <w:szCs w:val="22"/>
        </w:rPr>
        <w:t>[</w:t>
      </w:r>
      <w:r>
        <w:rPr>
          <w:i/>
          <w:iCs/>
          <w:color w:val="365F91" w:themeColor="accent1" w:themeShade="BF"/>
          <w:sz w:val="22"/>
          <w:szCs w:val="22"/>
        </w:rPr>
        <w:t xml:space="preserve">jeżeli dotyczy; np. </w:t>
      </w:r>
      <w:r w:rsidRPr="004018B9">
        <w:rPr>
          <w:i/>
          <w:iCs/>
          <w:color w:val="365F91" w:themeColor="accent1" w:themeShade="BF"/>
          <w:sz w:val="22"/>
          <w:szCs w:val="22"/>
        </w:rPr>
        <w:t>rob</w:t>
      </w:r>
      <w:r>
        <w:rPr>
          <w:i/>
          <w:iCs/>
          <w:color w:val="365F91" w:themeColor="accent1" w:themeShade="BF"/>
          <w:sz w:val="22"/>
          <w:szCs w:val="22"/>
        </w:rPr>
        <w:t>oty</w:t>
      </w:r>
      <w:r w:rsidRPr="004018B9">
        <w:rPr>
          <w:i/>
          <w:iCs/>
          <w:color w:val="365F91" w:themeColor="accent1" w:themeShade="BF"/>
          <w:sz w:val="22"/>
          <w:szCs w:val="22"/>
        </w:rPr>
        <w:t xml:space="preserve"> zewnętrzn</w:t>
      </w:r>
      <w:r>
        <w:rPr>
          <w:i/>
          <w:iCs/>
          <w:color w:val="365F91" w:themeColor="accent1" w:themeShade="BF"/>
          <w:sz w:val="22"/>
          <w:szCs w:val="22"/>
        </w:rPr>
        <w:t>e</w:t>
      </w:r>
      <w:r w:rsidRPr="004018B9">
        <w:rPr>
          <w:i/>
          <w:iCs/>
          <w:color w:val="365F91" w:themeColor="accent1" w:themeShade="BF"/>
          <w:sz w:val="22"/>
          <w:szCs w:val="22"/>
        </w:rPr>
        <w:t xml:space="preserve"> w zależności od terminu realizacji Umowy i</w:t>
      </w:r>
      <w:r>
        <w:rPr>
          <w:i/>
          <w:iCs/>
          <w:color w:val="365F91" w:themeColor="accent1" w:themeShade="BF"/>
          <w:sz w:val="22"/>
          <w:szCs w:val="22"/>
        </w:rPr>
        <w:t xml:space="preserve"> </w:t>
      </w:r>
      <w:r w:rsidRPr="004018B9">
        <w:rPr>
          <w:i/>
          <w:iCs/>
          <w:color w:val="365F91" w:themeColor="accent1" w:themeShade="BF"/>
          <w:sz w:val="22"/>
          <w:szCs w:val="22"/>
        </w:rPr>
        <w:t>przedmiotu zamówienia]</w:t>
      </w:r>
    </w:p>
    <w:p w14:paraId="6DCA7811" w14:textId="77777777" w:rsidR="00975A17" w:rsidRPr="009C6124" w:rsidRDefault="00975A17" w:rsidP="00D358B5">
      <w:pPr>
        <w:numPr>
          <w:ilvl w:val="0"/>
          <w:numId w:val="39"/>
        </w:numPr>
        <w:spacing w:before="120" w:after="160" w:line="259" w:lineRule="auto"/>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p w14:paraId="05D08F0B" w14:textId="77777777" w:rsidR="00975A17" w:rsidRDefault="00975A17" w:rsidP="00975A17">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148612303"/>
      <w:bookmarkEnd w:id="138"/>
      <w:r>
        <w:t>§ 6. Gwarancja i postępowanie reklamacyjne</w:t>
      </w:r>
      <w:bookmarkEnd w:id="156"/>
      <w:bookmarkEnd w:id="157"/>
      <w:bookmarkEnd w:id="158"/>
      <w:bookmarkEnd w:id="159"/>
      <w:bookmarkEnd w:id="160"/>
      <w:bookmarkEnd w:id="161"/>
      <w:bookmarkEnd w:id="162"/>
    </w:p>
    <w:p w14:paraId="2D0C5790" w14:textId="0523667A" w:rsidR="00975A17" w:rsidRPr="00F8529D" w:rsidRDefault="00975A17" w:rsidP="00D358B5">
      <w:pPr>
        <w:numPr>
          <w:ilvl w:val="0"/>
          <w:numId w:val="53"/>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 xml:space="preserve">udziela </w:t>
      </w:r>
      <w:r w:rsidR="00E4376F">
        <w:rPr>
          <w:b/>
          <w:sz w:val="22"/>
          <w:szCs w:val="22"/>
        </w:rPr>
        <w:t>60</w:t>
      </w:r>
      <w:r w:rsidRPr="00F8529D">
        <w:rPr>
          <w:sz w:val="22"/>
          <w:szCs w:val="22"/>
        </w:rPr>
        <w:t xml:space="preserve"> </w:t>
      </w:r>
      <w:r w:rsidRPr="00E4376F">
        <w:rPr>
          <w:b/>
          <w:sz w:val="22"/>
          <w:szCs w:val="22"/>
        </w:rPr>
        <w:t>miesięcy</w:t>
      </w:r>
      <w:r w:rsidRPr="00F8529D">
        <w:rPr>
          <w:sz w:val="22"/>
          <w:szCs w:val="22"/>
        </w:rPr>
        <w:t xml:space="preserve"> gwarancji na przedmiot Umowy, liczonej od dnia podpisania Protokołu odbioru przez upoważnionych przedstawicieli Stron wskazanych w Umowie. </w:t>
      </w:r>
    </w:p>
    <w:p w14:paraId="4D87FC7D" w14:textId="77777777" w:rsidR="00975A17" w:rsidRPr="00F8529D" w:rsidRDefault="00975A17" w:rsidP="00D358B5">
      <w:pPr>
        <w:numPr>
          <w:ilvl w:val="0"/>
          <w:numId w:val="53"/>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74EE24B1" w14:textId="77777777" w:rsidR="00975A17" w:rsidRPr="00F8529D" w:rsidRDefault="00975A17" w:rsidP="00D358B5">
      <w:pPr>
        <w:numPr>
          <w:ilvl w:val="0"/>
          <w:numId w:val="53"/>
        </w:numPr>
        <w:ind w:hanging="426"/>
        <w:jc w:val="both"/>
        <w:rPr>
          <w:sz w:val="22"/>
          <w:szCs w:val="22"/>
        </w:rPr>
      </w:pPr>
      <w:r w:rsidRPr="00F8529D">
        <w:rPr>
          <w:sz w:val="22"/>
          <w:szCs w:val="22"/>
        </w:rPr>
        <w:t>Wykonawca gwarantuje, że przedmiot Umowy:</w:t>
      </w:r>
    </w:p>
    <w:p w14:paraId="6F029FF8" w14:textId="77777777" w:rsidR="00975A17" w:rsidRPr="00367E8F" w:rsidRDefault="00975A17" w:rsidP="00D358B5">
      <w:pPr>
        <w:numPr>
          <w:ilvl w:val="0"/>
          <w:numId w:val="54"/>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2BFEF18" w14:textId="77777777" w:rsidR="00975A17" w:rsidRPr="00367E8F" w:rsidRDefault="00975A17" w:rsidP="00D358B5">
      <w:pPr>
        <w:numPr>
          <w:ilvl w:val="0"/>
          <w:numId w:val="54"/>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8444B41" w14:textId="77777777" w:rsidR="00975A17" w:rsidRPr="00367E8F" w:rsidRDefault="00975A17" w:rsidP="00D358B5">
      <w:pPr>
        <w:numPr>
          <w:ilvl w:val="0"/>
          <w:numId w:val="54"/>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5F07C6CA" w14:textId="77777777" w:rsidR="00975A17" w:rsidRPr="00367E8F" w:rsidRDefault="00975A17" w:rsidP="00D358B5">
      <w:pPr>
        <w:numPr>
          <w:ilvl w:val="0"/>
          <w:numId w:val="5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8622CD7" w14:textId="77777777" w:rsidR="00975A17" w:rsidRPr="00367E8F" w:rsidRDefault="00975A17" w:rsidP="00D358B5">
      <w:pPr>
        <w:numPr>
          <w:ilvl w:val="0"/>
          <w:numId w:val="53"/>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95F1ECD" w14:textId="77777777" w:rsidR="00975A17" w:rsidRPr="00367E8F" w:rsidRDefault="00975A17" w:rsidP="00D358B5">
      <w:pPr>
        <w:numPr>
          <w:ilvl w:val="0"/>
          <w:numId w:val="5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12D917D" w14:textId="77777777" w:rsidR="00975A17" w:rsidRPr="00367E8F" w:rsidRDefault="00975A17" w:rsidP="00D358B5">
      <w:pPr>
        <w:numPr>
          <w:ilvl w:val="0"/>
          <w:numId w:val="5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C333B5B" w14:textId="77777777" w:rsidR="00975A17" w:rsidRPr="00367E8F" w:rsidRDefault="00975A17" w:rsidP="00D358B5">
      <w:pPr>
        <w:numPr>
          <w:ilvl w:val="0"/>
          <w:numId w:val="5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3478EED2" w14:textId="77777777" w:rsidR="00975A17" w:rsidRPr="00367E8F" w:rsidRDefault="00975A17" w:rsidP="00D358B5">
      <w:pPr>
        <w:numPr>
          <w:ilvl w:val="0"/>
          <w:numId w:val="53"/>
        </w:numPr>
        <w:ind w:hanging="426"/>
        <w:jc w:val="both"/>
        <w:rPr>
          <w:sz w:val="22"/>
          <w:szCs w:val="22"/>
        </w:rPr>
      </w:pPr>
      <w:r w:rsidRPr="00367E8F">
        <w:rPr>
          <w:sz w:val="22"/>
          <w:szCs w:val="22"/>
        </w:rPr>
        <w:lastRenderedPageBreak/>
        <w:t xml:space="preserve">Wymieniony w ramach gwarancji przedmiot Umowy winien zostać objęty nową gwarancją na zasadach określonych w </w:t>
      </w:r>
      <w:r>
        <w:rPr>
          <w:sz w:val="22"/>
          <w:szCs w:val="22"/>
        </w:rPr>
        <w:t>U</w:t>
      </w:r>
      <w:r w:rsidRPr="00367E8F">
        <w:rPr>
          <w:sz w:val="22"/>
          <w:szCs w:val="22"/>
        </w:rPr>
        <w:t>mowie.</w:t>
      </w:r>
    </w:p>
    <w:p w14:paraId="1E6EC32F" w14:textId="77777777" w:rsidR="00975A17" w:rsidRPr="00367E8F" w:rsidRDefault="00975A17" w:rsidP="00D358B5">
      <w:pPr>
        <w:numPr>
          <w:ilvl w:val="0"/>
          <w:numId w:val="5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FF2CBA2" w14:textId="77777777" w:rsidR="00E4376F" w:rsidRDefault="00975A17" w:rsidP="00D358B5">
      <w:pPr>
        <w:numPr>
          <w:ilvl w:val="0"/>
          <w:numId w:val="5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66620918" w14:textId="77777777" w:rsidR="00E4376F" w:rsidRDefault="00E4376F" w:rsidP="00E4376F">
      <w:pPr>
        <w:ind w:left="426"/>
        <w:jc w:val="both"/>
        <w:rPr>
          <w:b/>
          <w:u w:val="single"/>
        </w:rPr>
      </w:pPr>
    </w:p>
    <w:p w14:paraId="3104A2A1" w14:textId="39CD789A" w:rsidR="00E4376F" w:rsidRPr="00E4376F" w:rsidRDefault="00E4376F" w:rsidP="00E4376F">
      <w:pPr>
        <w:ind w:left="426"/>
        <w:jc w:val="both"/>
        <w:rPr>
          <w:sz w:val="24"/>
          <w:szCs w:val="22"/>
          <w:u w:val="single"/>
        </w:rPr>
      </w:pPr>
      <w:r w:rsidRPr="00E4376F">
        <w:rPr>
          <w:b/>
          <w:sz w:val="22"/>
          <w:u w:val="single"/>
        </w:rPr>
        <w:t>Serwis gwarancyjny:</w:t>
      </w:r>
    </w:p>
    <w:p w14:paraId="5A9BBCB3" w14:textId="77777777" w:rsidR="00E4376F" w:rsidRDefault="00E4376F" w:rsidP="00D358B5">
      <w:pPr>
        <w:numPr>
          <w:ilvl w:val="0"/>
          <w:numId w:val="53"/>
        </w:numPr>
        <w:ind w:hanging="426"/>
        <w:jc w:val="both"/>
        <w:rPr>
          <w:sz w:val="22"/>
          <w:szCs w:val="22"/>
        </w:rPr>
      </w:pPr>
      <w:r w:rsidRPr="00E4376F">
        <w:rPr>
          <w:sz w:val="22"/>
          <w:szCs w:val="22"/>
        </w:rPr>
        <w:t>Wymagany w okresie gwarancji 24-godz. pełny zakres usług serwisowych, łącznie z zapewnieniem pełnego asortymentu części zamiennych wraz z kosztami dojazdu i transportu części do kopalni. Czas przybycia serwisu nie może być dłuższy niż 4 godzin, licząc od momentu powiadomienia o zaistniałej awarii faksem lub drogą elektroniczną, chyba że Strony ustalą wspólnie inny ter</w:t>
      </w:r>
      <w:r>
        <w:rPr>
          <w:sz w:val="22"/>
          <w:szCs w:val="22"/>
        </w:rPr>
        <w:t>min, stosownie do okoliczności.</w:t>
      </w:r>
    </w:p>
    <w:p w14:paraId="03CA9A1C" w14:textId="77777777" w:rsidR="00E4376F" w:rsidRDefault="00E4376F" w:rsidP="00D358B5">
      <w:pPr>
        <w:numPr>
          <w:ilvl w:val="0"/>
          <w:numId w:val="53"/>
        </w:numPr>
        <w:ind w:hanging="426"/>
        <w:jc w:val="both"/>
        <w:rPr>
          <w:sz w:val="22"/>
          <w:szCs w:val="22"/>
        </w:rPr>
      </w:pPr>
      <w:r w:rsidRPr="00E4376F">
        <w:rPr>
          <w:sz w:val="22"/>
          <w:szCs w:val="22"/>
        </w:rPr>
        <w:t xml:space="preserve">W przypadku, gdy nie będzie konieczna wymiana części, usterki winny być usunięte do </w:t>
      </w:r>
      <w:r w:rsidRPr="00E4376F">
        <w:rPr>
          <w:sz w:val="22"/>
          <w:szCs w:val="22"/>
        </w:rPr>
        <w:br/>
        <w:t xml:space="preserve">10 godzin, licząc od momentu powiadomienia faksem lub drogą elektroniczną informacji </w:t>
      </w:r>
      <w:r w:rsidRPr="00E4376F">
        <w:rPr>
          <w:sz w:val="22"/>
          <w:szCs w:val="22"/>
        </w:rPr>
        <w:br/>
        <w:t>o zaistniałej awarii.</w:t>
      </w:r>
    </w:p>
    <w:p w14:paraId="645DA583" w14:textId="0E86D9E6" w:rsidR="00E4376F" w:rsidRPr="00E4376F" w:rsidRDefault="00E4376F" w:rsidP="00D358B5">
      <w:pPr>
        <w:numPr>
          <w:ilvl w:val="0"/>
          <w:numId w:val="53"/>
        </w:numPr>
        <w:ind w:hanging="426"/>
        <w:jc w:val="both"/>
        <w:rPr>
          <w:sz w:val="22"/>
          <w:szCs w:val="22"/>
        </w:rPr>
      </w:pPr>
      <w:r w:rsidRPr="00E4376F">
        <w:rPr>
          <w:sz w:val="22"/>
          <w:szCs w:val="22"/>
        </w:rPr>
        <w:t>Dla prac wymagających wymiany części termin i zakres usunięcia awarii zostanie określony w protokole naprawy awaryjnej, podpisanym przez przedstawicieli Wykonawcy i Zamawiającego.</w:t>
      </w:r>
    </w:p>
    <w:p w14:paraId="0C07BF01" w14:textId="77777777" w:rsidR="00975A17" w:rsidRPr="00E450A1" w:rsidRDefault="00975A17" w:rsidP="00975A17">
      <w:pPr>
        <w:jc w:val="both"/>
        <w:rPr>
          <w:sz w:val="4"/>
          <w:szCs w:val="4"/>
        </w:rPr>
      </w:pPr>
    </w:p>
    <w:p w14:paraId="0273724A" w14:textId="77777777" w:rsidR="00975A17" w:rsidRPr="00E66F78" w:rsidRDefault="00975A17" w:rsidP="00975A17">
      <w:pPr>
        <w:pStyle w:val="Nagwek2"/>
      </w:pPr>
      <w:bookmarkStart w:id="163" w:name="_Toc64016204"/>
      <w:bookmarkStart w:id="164" w:name="_Toc106095866"/>
      <w:bookmarkStart w:id="165" w:name="_Toc106096306"/>
      <w:bookmarkStart w:id="166" w:name="_Toc106096410"/>
      <w:bookmarkStart w:id="167" w:name="_Toc148612304"/>
      <w:r w:rsidRPr="00E66F78">
        <w:t xml:space="preserve">§ </w:t>
      </w:r>
      <w:r>
        <w:t>7</w:t>
      </w:r>
      <w:r w:rsidRPr="00E66F78">
        <w:t>. Szczególne obowiązki Wykonawcy</w:t>
      </w:r>
      <w:bookmarkEnd w:id="163"/>
      <w:bookmarkEnd w:id="164"/>
      <w:bookmarkEnd w:id="165"/>
      <w:bookmarkEnd w:id="166"/>
      <w:bookmarkEnd w:id="167"/>
    </w:p>
    <w:p w14:paraId="6DF55F05" w14:textId="53609FFA" w:rsidR="0080277D" w:rsidRDefault="00975A17" w:rsidP="00D358B5">
      <w:pPr>
        <w:numPr>
          <w:ilvl w:val="0"/>
          <w:numId w:val="40"/>
        </w:numPr>
        <w:spacing w:before="120" w:line="259" w:lineRule="auto"/>
        <w:ind w:left="357" w:hanging="357"/>
        <w:jc w:val="both"/>
        <w:rPr>
          <w:sz w:val="22"/>
          <w:szCs w:val="22"/>
        </w:rPr>
      </w:pPr>
      <w:bookmarkStart w:id="16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442F9F" w:rsidRPr="00442F9F">
        <w:rPr>
          <w:b/>
          <w:sz w:val="22"/>
          <w:szCs w:val="22"/>
        </w:rPr>
        <w:t>1 000 000,00</w:t>
      </w:r>
      <w:r w:rsidRPr="00442F9F">
        <w:rPr>
          <w:b/>
          <w:sz w:val="22"/>
          <w:szCs w:val="22"/>
        </w:rPr>
        <w:t xml:space="preserve"> zł</w:t>
      </w:r>
      <w:r w:rsidRPr="008953DB">
        <w:rPr>
          <w:sz w:val="22"/>
          <w:szCs w:val="22"/>
        </w:rPr>
        <w:t xml:space="preserve"> przez cały okres realizacji Umowy</w:t>
      </w:r>
      <w:r>
        <w:rPr>
          <w:sz w:val="22"/>
          <w:szCs w:val="22"/>
        </w:rPr>
        <w:t>.</w:t>
      </w:r>
    </w:p>
    <w:p w14:paraId="008AF277" w14:textId="794B384D" w:rsidR="00975A17" w:rsidRPr="0080277D" w:rsidRDefault="00975A17" w:rsidP="00D358B5">
      <w:pPr>
        <w:numPr>
          <w:ilvl w:val="0"/>
          <w:numId w:val="40"/>
        </w:numPr>
        <w:spacing w:line="259" w:lineRule="auto"/>
        <w:ind w:left="357" w:hanging="357"/>
        <w:jc w:val="both"/>
        <w:rPr>
          <w:sz w:val="22"/>
          <w:szCs w:val="22"/>
        </w:rPr>
      </w:pPr>
      <w:r w:rsidRPr="0080277D">
        <w:rPr>
          <w:sz w:val="22"/>
          <w:szCs w:val="22"/>
        </w:rPr>
        <w:t xml:space="preserve">Wykonawca przed podpisaniem Umowy przekazał Zamawiającemu potwierdzoną za zgodność </w:t>
      </w:r>
      <w:r w:rsidRPr="0080277D">
        <w:rPr>
          <w:sz w:val="22"/>
          <w:szCs w:val="22"/>
        </w:rPr>
        <w:br/>
        <w:t xml:space="preserve">z oryginałem kopię polisy ubezpieczenia wraz z dowodem opłacenia składki ubezpieczeniowej. </w:t>
      </w:r>
      <w:r w:rsidRPr="0080277D">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847EC4" w14:textId="77777777" w:rsidR="00975A17" w:rsidRPr="00F8529D" w:rsidRDefault="00975A17" w:rsidP="00D358B5">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F00269C" w14:textId="77777777" w:rsidR="00975A17" w:rsidRPr="00F8529D" w:rsidRDefault="00975A17" w:rsidP="00D358B5">
      <w:pPr>
        <w:numPr>
          <w:ilvl w:val="0"/>
          <w:numId w:val="40"/>
        </w:numPr>
        <w:spacing w:line="259" w:lineRule="auto"/>
        <w:jc w:val="both"/>
        <w:rPr>
          <w:sz w:val="22"/>
          <w:szCs w:val="22"/>
        </w:rPr>
      </w:pPr>
      <w:bookmarkStart w:id="16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13D5E200" w14:textId="77777777" w:rsidR="00975A17" w:rsidRPr="00F8529D" w:rsidRDefault="00975A17" w:rsidP="00D358B5">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0F4BDDBD" w14:textId="77777777" w:rsidR="00975A17" w:rsidRPr="00F8529D" w:rsidRDefault="00975A17" w:rsidP="00D358B5">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6C8656ED" w14:textId="77777777" w:rsidR="00975A17" w:rsidRPr="00F8529D" w:rsidRDefault="00975A17" w:rsidP="00D358B5">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C1B5EF" w14:textId="77777777" w:rsidR="00975A17" w:rsidRPr="00F8529D" w:rsidRDefault="00975A17" w:rsidP="00D358B5">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3A6D8B22" w14:textId="77777777" w:rsidR="00975A17" w:rsidRPr="00F8529D" w:rsidRDefault="00975A17" w:rsidP="00D358B5">
      <w:pPr>
        <w:numPr>
          <w:ilvl w:val="1"/>
          <w:numId w:val="40"/>
        </w:numPr>
        <w:spacing w:line="259" w:lineRule="auto"/>
        <w:jc w:val="both"/>
        <w:rPr>
          <w:sz w:val="22"/>
          <w:szCs w:val="22"/>
        </w:rPr>
      </w:pPr>
      <w:r w:rsidRPr="00F8529D">
        <w:rPr>
          <w:sz w:val="22"/>
          <w:szCs w:val="22"/>
        </w:rPr>
        <w:t>wprowadzanie do pamięci komputera i urządzeń zewnętrznych,</w:t>
      </w:r>
    </w:p>
    <w:p w14:paraId="177F7431" w14:textId="77777777" w:rsidR="00975A17" w:rsidRPr="00F8529D" w:rsidRDefault="00975A17" w:rsidP="00D358B5">
      <w:pPr>
        <w:numPr>
          <w:ilvl w:val="1"/>
          <w:numId w:val="40"/>
        </w:numPr>
        <w:spacing w:line="259" w:lineRule="auto"/>
        <w:jc w:val="both"/>
        <w:rPr>
          <w:sz w:val="22"/>
          <w:szCs w:val="22"/>
        </w:rPr>
      </w:pPr>
      <w:r w:rsidRPr="00F8529D">
        <w:rPr>
          <w:sz w:val="22"/>
          <w:szCs w:val="22"/>
        </w:rPr>
        <w:lastRenderedPageBreak/>
        <w:t>wprowadzanie i udostępnianie w sieci Internet i innych sieciach komputerowych,</w:t>
      </w:r>
    </w:p>
    <w:p w14:paraId="0F99314E" w14:textId="77777777" w:rsidR="00975A17" w:rsidRPr="00F8529D" w:rsidRDefault="00975A17" w:rsidP="00D358B5">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030524FA" w14:textId="77777777" w:rsidR="00975A17" w:rsidRPr="00F8529D" w:rsidRDefault="00975A17" w:rsidP="00D358B5">
      <w:pPr>
        <w:numPr>
          <w:ilvl w:val="1"/>
          <w:numId w:val="4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776841AA" w14:textId="77777777" w:rsidR="00975A17" w:rsidRPr="00F8529D" w:rsidRDefault="00975A17" w:rsidP="00D358B5">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75AC1576" w14:textId="77777777" w:rsidR="00975A17" w:rsidRPr="00F8529D" w:rsidRDefault="00975A17" w:rsidP="00D358B5">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5C046A0" w14:textId="77777777" w:rsidR="00975A17" w:rsidRPr="00F8529D" w:rsidRDefault="00975A17" w:rsidP="00D358B5">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1C626495" w14:textId="77777777" w:rsidR="00975A17" w:rsidRPr="00F8529D" w:rsidRDefault="00975A17" w:rsidP="00D358B5">
      <w:pPr>
        <w:numPr>
          <w:ilvl w:val="1"/>
          <w:numId w:val="40"/>
        </w:numPr>
        <w:spacing w:line="259" w:lineRule="auto"/>
        <w:jc w:val="both"/>
        <w:rPr>
          <w:sz w:val="22"/>
          <w:szCs w:val="22"/>
        </w:rPr>
      </w:pPr>
      <w:r w:rsidRPr="00F8529D">
        <w:rPr>
          <w:sz w:val="22"/>
          <w:szCs w:val="22"/>
        </w:rPr>
        <w:t>przetwarzanie, wprowadzanie zmian, poprawek i modyfikacji,</w:t>
      </w:r>
    </w:p>
    <w:p w14:paraId="05B976A8" w14:textId="77777777" w:rsidR="00975A17" w:rsidRPr="00F8529D" w:rsidRDefault="00975A17" w:rsidP="00D358B5">
      <w:pPr>
        <w:numPr>
          <w:ilvl w:val="1"/>
          <w:numId w:val="40"/>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proofErr w:type="gramStart"/>
      <w:r w:rsidRPr="00F8529D">
        <w:rPr>
          <w:sz w:val="22"/>
          <w:szCs w:val="22"/>
        </w:rPr>
        <w:t>sposób</w:t>
      </w:r>
      <w:proofErr w:type="gramEnd"/>
      <w:r w:rsidRPr="00F8529D">
        <w:rPr>
          <w:sz w:val="22"/>
          <w:szCs w:val="22"/>
        </w:rPr>
        <w:t xml:space="preserve"> aby każdy mógł mieć do nich dostęp w miejscu i w czasie przez siebie wybranym.</w:t>
      </w:r>
    </w:p>
    <w:p w14:paraId="3709CC4B" w14:textId="77777777" w:rsidR="00975A17" w:rsidRPr="00F8529D" w:rsidRDefault="00975A17" w:rsidP="00D358B5">
      <w:pPr>
        <w:numPr>
          <w:ilvl w:val="0"/>
          <w:numId w:val="40"/>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DEF3B1B" w14:textId="77777777" w:rsidR="00975A17" w:rsidRPr="00F8529D" w:rsidRDefault="00975A17" w:rsidP="00D358B5">
      <w:pPr>
        <w:numPr>
          <w:ilvl w:val="0"/>
          <w:numId w:val="40"/>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69"/>
    <w:p w14:paraId="2DBB36D4" w14:textId="77777777" w:rsidR="00975A17" w:rsidRPr="0072004D" w:rsidRDefault="00975A17" w:rsidP="00D358B5">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02332974" w14:textId="77777777" w:rsidR="00975A17" w:rsidRPr="00C30D61" w:rsidRDefault="00975A17" w:rsidP="00975A17">
      <w:pPr>
        <w:pStyle w:val="Nagwek2"/>
      </w:pPr>
      <w:bookmarkStart w:id="170" w:name="_Toc106095867"/>
      <w:bookmarkStart w:id="171" w:name="_Toc106096307"/>
      <w:bookmarkStart w:id="172" w:name="_Toc106096411"/>
      <w:bookmarkStart w:id="173" w:name="_Toc148612305"/>
      <w:bookmarkEnd w:id="168"/>
      <w:r w:rsidRPr="00C30D61">
        <w:t>§ 8. Zabezpieczenie należytego wykonania Umowy</w:t>
      </w:r>
      <w:bookmarkEnd w:id="170"/>
      <w:bookmarkEnd w:id="171"/>
      <w:bookmarkEnd w:id="172"/>
      <w:bookmarkEnd w:id="173"/>
      <w:r w:rsidRPr="00C30D61">
        <w:t xml:space="preserve">  </w:t>
      </w:r>
    </w:p>
    <w:p w14:paraId="7FC9F0B9" w14:textId="77777777" w:rsidR="00975A17" w:rsidRDefault="00975A17" w:rsidP="00D358B5">
      <w:pPr>
        <w:numPr>
          <w:ilvl w:val="0"/>
          <w:numId w:val="55"/>
        </w:numPr>
        <w:spacing w:before="120"/>
        <w:jc w:val="both"/>
        <w:rPr>
          <w:rFonts w:eastAsiaTheme="minorHAnsi"/>
          <w:color w:val="000000"/>
          <w:sz w:val="22"/>
          <w:szCs w:val="22"/>
        </w:rPr>
      </w:pPr>
      <w:bookmarkStart w:id="174" w:name="_Hlk106709629"/>
      <w:r w:rsidRPr="00C30D61">
        <w:rPr>
          <w:color w:val="000000"/>
          <w:sz w:val="22"/>
          <w:szCs w:val="22"/>
        </w:rPr>
        <w:t>Wykonawca wniósł zabezpieczenie należytego wykonania Umowy w wysokości</w:t>
      </w:r>
      <w:proofErr w:type="gramStart"/>
      <w:r w:rsidRPr="00C30D61">
        <w:rPr>
          <w:color w:val="000000"/>
          <w:sz w:val="22"/>
          <w:szCs w:val="22"/>
        </w:rPr>
        <w:t xml:space="preserve"> </w:t>
      </w:r>
      <w:r w:rsidRPr="00C30D61">
        <w:rPr>
          <w:color w:val="FF0000"/>
          <w:sz w:val="22"/>
          <w:szCs w:val="22"/>
        </w:rPr>
        <w:t>….</w:t>
      </w:r>
      <w:proofErr w:type="gramEnd"/>
      <w:r w:rsidRPr="00C30D61">
        <w:rPr>
          <w:color w:val="FF0000"/>
          <w:sz w:val="22"/>
          <w:szCs w:val="22"/>
        </w:rPr>
        <w:t>.%</w:t>
      </w:r>
      <w:r w:rsidRPr="00C30D61">
        <w:rPr>
          <w:color w:val="000000"/>
          <w:sz w:val="22"/>
          <w:szCs w:val="22"/>
        </w:rPr>
        <w:t xml:space="preserve"> </w:t>
      </w:r>
      <w:r w:rsidRPr="00F8529D">
        <w:rPr>
          <w:sz w:val="22"/>
          <w:szCs w:val="22"/>
        </w:rPr>
        <w:t xml:space="preserve">wartości </w:t>
      </w:r>
      <w:r w:rsidRPr="00C30D61">
        <w:rPr>
          <w:color w:val="000000"/>
          <w:sz w:val="22"/>
          <w:szCs w:val="22"/>
        </w:rPr>
        <w:t xml:space="preserve">całkowitej </w:t>
      </w:r>
      <w:r w:rsidRPr="003030E0">
        <w:rPr>
          <w:sz w:val="22"/>
          <w:szCs w:val="22"/>
        </w:rPr>
        <w:t xml:space="preserve">brutto </w:t>
      </w:r>
      <w:r w:rsidRPr="00C30D61">
        <w:rPr>
          <w:color w:val="000000"/>
          <w:sz w:val="22"/>
          <w:szCs w:val="22"/>
        </w:rPr>
        <w:t>Umowy</w:t>
      </w:r>
      <w:r>
        <w:rPr>
          <w:color w:val="000000"/>
          <w:sz w:val="22"/>
          <w:szCs w:val="22"/>
        </w:rPr>
        <w:t xml:space="preserve"> w formie: ………………....</w:t>
      </w:r>
    </w:p>
    <w:p w14:paraId="0124E226" w14:textId="77777777" w:rsidR="00975A17" w:rsidRPr="004C7670" w:rsidRDefault="00975A17" w:rsidP="00D358B5">
      <w:pPr>
        <w:numPr>
          <w:ilvl w:val="0"/>
          <w:numId w:val="55"/>
        </w:numPr>
        <w:shd w:val="clear" w:color="auto" w:fill="FFFFFF" w:themeFill="background1"/>
        <w:jc w:val="both"/>
        <w:rPr>
          <w:color w:val="365F91"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pieniądza</w:t>
      </w:r>
      <w:r w:rsidRPr="004C7670">
        <w:rPr>
          <w:color w:val="365F91" w:themeColor="accent1" w:themeShade="BF"/>
          <w:sz w:val="22"/>
          <w:szCs w:val="22"/>
        </w:rPr>
        <w:t>)</w:t>
      </w:r>
    </w:p>
    <w:p w14:paraId="7F04766F" w14:textId="77777777" w:rsidR="00975A17" w:rsidRPr="00DC6F91" w:rsidRDefault="00975A17" w:rsidP="00975A17">
      <w:pPr>
        <w:shd w:val="clear" w:color="auto" w:fill="FFFFFF" w:themeFill="background1"/>
        <w:ind w:left="425"/>
        <w:jc w:val="both"/>
        <w:rPr>
          <w:b/>
          <w:bCs/>
          <w:color w:val="FF0000"/>
          <w:sz w:val="22"/>
          <w:szCs w:val="22"/>
        </w:rPr>
      </w:pPr>
      <w:r w:rsidRPr="00DC6F91">
        <w:rPr>
          <w:b/>
          <w:bCs/>
          <w:color w:val="FF0000"/>
          <w:sz w:val="22"/>
          <w:szCs w:val="22"/>
        </w:rPr>
        <w:t>lub</w:t>
      </w:r>
    </w:p>
    <w:p w14:paraId="69408E16" w14:textId="77777777" w:rsidR="00975A17" w:rsidRDefault="00975A17" w:rsidP="00975A17">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6C97E0D8" w14:textId="77777777" w:rsidR="00975A17" w:rsidRDefault="00975A17" w:rsidP="00975A17">
      <w:pPr>
        <w:shd w:val="clear" w:color="auto" w:fill="FFFFFF" w:themeFill="background1"/>
        <w:ind w:left="425"/>
        <w:jc w:val="both"/>
        <w:rPr>
          <w:color w:val="365F91" w:themeColor="accent1" w:themeShade="BF"/>
          <w:sz w:val="22"/>
          <w:szCs w:val="22"/>
        </w:rPr>
      </w:pPr>
      <w:r w:rsidRPr="00DC6F91">
        <w:rPr>
          <w:color w:val="000000"/>
          <w:sz w:val="22"/>
          <w:szCs w:val="22"/>
        </w:rPr>
        <w:t xml:space="preserve">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innej niż pieniądz</w:t>
      </w:r>
      <w:r w:rsidRPr="004C7670">
        <w:rPr>
          <w:color w:val="365F91" w:themeColor="accent1" w:themeShade="BF"/>
          <w:sz w:val="22"/>
          <w:szCs w:val="22"/>
        </w:rPr>
        <w:t>)</w:t>
      </w:r>
    </w:p>
    <w:p w14:paraId="1999AC2B" w14:textId="77777777" w:rsidR="00975A17" w:rsidRPr="00A42BF6" w:rsidRDefault="00975A17" w:rsidP="00975A17">
      <w:pPr>
        <w:shd w:val="clear" w:color="auto" w:fill="FFFFFF" w:themeFill="background1"/>
        <w:ind w:left="425"/>
        <w:jc w:val="both"/>
        <w:rPr>
          <w:b/>
          <w:bCs/>
          <w:color w:val="FF0000"/>
          <w:sz w:val="22"/>
          <w:szCs w:val="22"/>
        </w:rPr>
      </w:pPr>
      <w:r w:rsidRPr="00A42BF6">
        <w:rPr>
          <w:b/>
          <w:bCs/>
          <w:color w:val="FF0000"/>
          <w:sz w:val="22"/>
          <w:szCs w:val="22"/>
        </w:rPr>
        <w:t>lub</w:t>
      </w:r>
    </w:p>
    <w:p w14:paraId="376E9E1A" w14:textId="77777777" w:rsidR="00975A17" w:rsidRDefault="00975A17" w:rsidP="00975A17">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29B412EE" w14:textId="77777777" w:rsidR="00975A17" w:rsidRPr="00A42BF6" w:rsidRDefault="00975A17" w:rsidP="00975A17">
      <w:pPr>
        <w:shd w:val="clear" w:color="auto" w:fill="FFFFFF" w:themeFill="background1"/>
        <w:ind w:left="425"/>
        <w:jc w:val="both"/>
        <w:rPr>
          <w:color w:val="365F91" w:themeColor="accent1" w:themeShade="BF"/>
          <w:sz w:val="22"/>
          <w:szCs w:val="22"/>
        </w:rPr>
      </w:pPr>
      <w:r w:rsidRPr="004C7670">
        <w:rPr>
          <w:color w:val="365F91" w:themeColor="accent1" w:themeShade="BF"/>
          <w:sz w:val="22"/>
          <w:szCs w:val="22"/>
        </w:rPr>
        <w:t>(</w:t>
      </w:r>
      <w:r w:rsidRPr="004C7670">
        <w:rPr>
          <w:i/>
          <w:iCs/>
          <w:color w:val="365F91" w:themeColor="accent1" w:themeShade="BF"/>
          <w:sz w:val="22"/>
          <w:szCs w:val="22"/>
        </w:rPr>
        <w:t xml:space="preserve">zapis w przypadku wniesienia zabezpieczenia w </w:t>
      </w:r>
      <w:r>
        <w:rPr>
          <w:i/>
          <w:iCs/>
          <w:color w:val="365F91" w:themeColor="accent1" w:themeShade="BF"/>
          <w:sz w:val="22"/>
          <w:szCs w:val="22"/>
        </w:rPr>
        <w:t>postaci elektronicznej</w:t>
      </w:r>
      <w:r w:rsidRPr="004C7670">
        <w:rPr>
          <w:color w:val="365F91" w:themeColor="accent1" w:themeShade="BF"/>
          <w:sz w:val="22"/>
          <w:szCs w:val="22"/>
        </w:rPr>
        <w:t>)</w:t>
      </w:r>
    </w:p>
    <w:p w14:paraId="3369DC19" w14:textId="77777777" w:rsidR="00715525" w:rsidRDefault="00975A17" w:rsidP="008920AF">
      <w:pPr>
        <w:numPr>
          <w:ilvl w:val="0"/>
          <w:numId w:val="55"/>
        </w:numPr>
        <w:jc w:val="both"/>
        <w:rPr>
          <w:color w:val="000000"/>
          <w:sz w:val="22"/>
          <w:szCs w:val="22"/>
        </w:rPr>
      </w:pPr>
      <w:r>
        <w:rPr>
          <w:color w:val="000000"/>
          <w:sz w:val="22"/>
          <w:szCs w:val="22"/>
        </w:rPr>
        <w:t>Zmiana formy zabezpieczenia jest dokonywana z zachowaniem ciągłości zabezpieczenia i bez zmniejszenia jego wysokości.</w:t>
      </w:r>
      <w:bookmarkStart w:id="175" w:name="_Hlk146742188"/>
    </w:p>
    <w:p w14:paraId="08AFD2B7" w14:textId="3D6EC870" w:rsidR="00F56D52" w:rsidRPr="00F56D52" w:rsidRDefault="00975A17" w:rsidP="00975A17">
      <w:pPr>
        <w:numPr>
          <w:ilvl w:val="0"/>
          <w:numId w:val="55"/>
        </w:numPr>
        <w:jc w:val="both"/>
        <w:rPr>
          <w:color w:val="000000"/>
          <w:sz w:val="22"/>
          <w:szCs w:val="22"/>
        </w:rPr>
      </w:pPr>
      <w:r w:rsidRPr="00715525">
        <w:rPr>
          <w:bCs/>
          <w:sz w:val="22"/>
          <w:szCs w:val="22"/>
        </w:rPr>
        <w:t xml:space="preserve">Zamawiający zwraca 70% kwoty zabezpieczenia w terminie 30 dni od dnia wykonania zamówienia i uznania przez Zamawiającego za należycie wykonane. </w:t>
      </w:r>
      <w:r w:rsidRPr="00715525">
        <w:rPr>
          <w:color w:val="000000"/>
          <w:sz w:val="22"/>
          <w:szCs w:val="22"/>
        </w:rPr>
        <w:t xml:space="preserve">Zamawiający pozostawi 30% wysokości zabezpieczenia na zabezpieczenie roszczeń </w:t>
      </w:r>
      <w:r w:rsidRPr="00715525">
        <w:rPr>
          <w:color w:val="FF0000"/>
          <w:sz w:val="22"/>
          <w:szCs w:val="22"/>
        </w:rPr>
        <w:t xml:space="preserve">z tytułu rękojmi za wady </w:t>
      </w:r>
      <w:r w:rsidR="00FE2582" w:rsidRPr="00715525">
        <w:rPr>
          <w:b/>
          <w:bCs/>
          <w:color w:val="FF0000"/>
          <w:sz w:val="22"/>
          <w:szCs w:val="22"/>
        </w:rPr>
        <w:t xml:space="preserve">jak i z tytułu </w:t>
      </w:r>
      <w:r w:rsidRPr="00715525">
        <w:rPr>
          <w:color w:val="FF0000"/>
          <w:sz w:val="22"/>
          <w:szCs w:val="22"/>
        </w:rPr>
        <w:t xml:space="preserve">gwarancji. </w:t>
      </w:r>
      <w:r w:rsidRPr="00715525">
        <w:rPr>
          <w:color w:val="000000"/>
          <w:sz w:val="22"/>
          <w:szCs w:val="22"/>
        </w:rPr>
        <w:t xml:space="preserve">Kwota ta jest zwracana w terminie 15 dni po upływie okresu </w:t>
      </w:r>
      <w:r w:rsidRPr="00715525">
        <w:rPr>
          <w:color w:val="FF0000"/>
          <w:sz w:val="22"/>
          <w:szCs w:val="22"/>
        </w:rPr>
        <w:t xml:space="preserve">rękojmi za wady </w:t>
      </w:r>
      <w:r w:rsidR="00FE2582" w:rsidRPr="00715525">
        <w:rPr>
          <w:b/>
          <w:bCs/>
          <w:color w:val="FF0000"/>
          <w:sz w:val="22"/>
          <w:szCs w:val="22"/>
        </w:rPr>
        <w:t>i</w:t>
      </w:r>
      <w:r w:rsidRPr="00715525">
        <w:rPr>
          <w:color w:val="FF0000"/>
          <w:sz w:val="22"/>
          <w:szCs w:val="22"/>
        </w:rPr>
        <w:t xml:space="preserve"> gwarancji. </w:t>
      </w:r>
      <w:bookmarkStart w:id="176" w:name="_Toc64016205"/>
      <w:bookmarkStart w:id="177" w:name="_Toc106095868"/>
      <w:bookmarkStart w:id="178" w:name="_Toc106096308"/>
      <w:bookmarkStart w:id="179" w:name="_Toc106096412"/>
      <w:bookmarkStart w:id="180" w:name="_Toc148612306"/>
      <w:bookmarkEnd w:id="174"/>
      <w:bookmarkEnd w:id="175"/>
    </w:p>
    <w:p w14:paraId="5C335E7E" w14:textId="77777777" w:rsidR="00F56D52" w:rsidRDefault="00F56D52" w:rsidP="00975A17">
      <w:pPr>
        <w:pStyle w:val="Nagwek2"/>
      </w:pPr>
    </w:p>
    <w:p w14:paraId="1A151D63" w14:textId="77777777" w:rsidR="00F56D52" w:rsidRDefault="00F56D52">
      <w:pPr>
        <w:spacing w:after="200" w:line="276" w:lineRule="auto"/>
        <w:rPr>
          <w:rFonts w:eastAsiaTheme="majorEastAsia"/>
          <w:b/>
          <w:bCs/>
          <w:sz w:val="24"/>
          <w:szCs w:val="24"/>
        </w:rPr>
      </w:pPr>
      <w:r>
        <w:br w:type="page"/>
      </w:r>
    </w:p>
    <w:p w14:paraId="5CBB251A" w14:textId="5E0C5491" w:rsidR="00975A17" w:rsidRPr="00DF1FE2" w:rsidRDefault="00975A17" w:rsidP="00F56D52">
      <w:pPr>
        <w:pStyle w:val="Nagwek2"/>
        <w:spacing w:before="0"/>
      </w:pPr>
      <w:r w:rsidRPr="0096186B">
        <w:lastRenderedPageBreak/>
        <w:t>§ 9. Wymagania dotyczące zatrudnienia</w:t>
      </w:r>
      <w:bookmarkEnd w:id="176"/>
      <w:bookmarkEnd w:id="177"/>
      <w:bookmarkEnd w:id="178"/>
      <w:bookmarkEnd w:id="179"/>
      <w:bookmarkEnd w:id="180"/>
    </w:p>
    <w:p w14:paraId="128B4CC3" w14:textId="77777777" w:rsidR="00975A17" w:rsidRPr="00B84609" w:rsidRDefault="00975A17" w:rsidP="00975A17">
      <w:pPr>
        <w:pStyle w:val="Akapitzlist"/>
        <w:spacing w:line="259" w:lineRule="auto"/>
        <w:ind w:left="284"/>
        <w:jc w:val="both"/>
        <w:rPr>
          <w:sz w:val="8"/>
          <w:szCs w:val="8"/>
        </w:rPr>
      </w:pPr>
      <w:bookmarkStart w:id="181" w:name="_Hlk67826210"/>
    </w:p>
    <w:p w14:paraId="050C810D" w14:textId="77777777" w:rsidR="00975A17" w:rsidRPr="006D09CB" w:rsidRDefault="00975A17" w:rsidP="00D358B5">
      <w:pPr>
        <w:numPr>
          <w:ilvl w:val="0"/>
          <w:numId w:val="43"/>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82" w:name="_Hlk144462323"/>
      <w:r w:rsidRPr="00F8529D">
        <w:rPr>
          <w:sz w:val="22"/>
          <w:szCs w:val="22"/>
        </w:rPr>
        <w:t>do realizacji zamówienia pracowników zgodnie z obowiązującymi przepisami prawa</w:t>
      </w:r>
      <w:bookmarkEnd w:id="182"/>
      <w:r w:rsidRPr="00F8529D">
        <w:rPr>
          <w:sz w:val="22"/>
          <w:szCs w:val="22"/>
        </w:rPr>
        <w:t xml:space="preserve">, </w:t>
      </w:r>
      <w:bookmarkStart w:id="183" w:name="_Hlk144462332"/>
      <w:r w:rsidRPr="00F8529D">
        <w:rPr>
          <w:sz w:val="22"/>
          <w:szCs w:val="22"/>
        </w:rPr>
        <w:t>a także do zapewnienia, że Podwykonawca także zatrudniał będzie do realizacji zamówienia pracowników zgodnie z obowiązującymi przepisami prawa</w:t>
      </w:r>
      <w:bookmarkEnd w:id="183"/>
      <w:r w:rsidRPr="00F8529D">
        <w:rPr>
          <w:sz w:val="22"/>
          <w:szCs w:val="22"/>
        </w:rPr>
        <w:t>.</w:t>
      </w:r>
    </w:p>
    <w:p w14:paraId="4BBF89A4" w14:textId="77777777" w:rsidR="00975A17" w:rsidRPr="00F8529D" w:rsidRDefault="00975A17" w:rsidP="00D358B5">
      <w:pPr>
        <w:numPr>
          <w:ilvl w:val="0"/>
          <w:numId w:val="43"/>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77777777" w:rsidR="00975A17" w:rsidRPr="00F8529D" w:rsidRDefault="00975A17" w:rsidP="00D358B5">
      <w:pPr>
        <w:numPr>
          <w:ilvl w:val="0"/>
          <w:numId w:val="43"/>
        </w:numPr>
        <w:spacing w:line="259" w:lineRule="auto"/>
        <w:ind w:hanging="357"/>
        <w:jc w:val="both"/>
        <w:rPr>
          <w:sz w:val="22"/>
          <w:szCs w:val="22"/>
        </w:rPr>
      </w:pPr>
      <w:bookmarkStart w:id="184"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4"/>
    <w:p w14:paraId="20C3C984" w14:textId="77777777" w:rsidR="00975A17" w:rsidRPr="00F8529D" w:rsidRDefault="00975A17" w:rsidP="00D358B5">
      <w:pPr>
        <w:numPr>
          <w:ilvl w:val="0"/>
          <w:numId w:val="43"/>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77777777" w:rsidR="00975A17" w:rsidRPr="00F8529D" w:rsidRDefault="00975A17" w:rsidP="00D358B5">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07604A12" w14:textId="77777777" w:rsidR="00975A17" w:rsidRPr="0072004D" w:rsidRDefault="00975A17" w:rsidP="00D358B5">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85" w:name="_Hlk147301573"/>
    </w:p>
    <w:p w14:paraId="1406592D" w14:textId="77777777" w:rsidR="00975A17" w:rsidRPr="00655432" w:rsidRDefault="00975A17" w:rsidP="00975A17">
      <w:pPr>
        <w:pStyle w:val="Nagwek2"/>
      </w:pPr>
      <w:bookmarkStart w:id="186" w:name="_Toc64016206"/>
      <w:bookmarkStart w:id="187" w:name="_Toc106095869"/>
      <w:bookmarkStart w:id="188" w:name="_Toc106096309"/>
      <w:bookmarkStart w:id="189" w:name="_Toc106096413"/>
      <w:bookmarkStart w:id="190" w:name="_Toc148612307"/>
      <w:bookmarkEnd w:id="181"/>
      <w:r w:rsidRPr="00655432">
        <w:t>§ 10. Podwykonawstwo</w:t>
      </w:r>
      <w:bookmarkEnd w:id="186"/>
      <w:bookmarkEnd w:id="187"/>
      <w:bookmarkEnd w:id="188"/>
      <w:bookmarkEnd w:id="189"/>
      <w:bookmarkEnd w:id="190"/>
    </w:p>
    <w:p w14:paraId="5297D582" w14:textId="77777777" w:rsidR="004E09B3" w:rsidRDefault="004E09B3" w:rsidP="00D358B5">
      <w:pPr>
        <w:numPr>
          <w:ilvl w:val="0"/>
          <w:numId w:val="69"/>
        </w:numPr>
        <w:spacing w:before="120" w:line="259" w:lineRule="auto"/>
        <w:ind w:left="284" w:hanging="284"/>
        <w:jc w:val="both"/>
        <w:rPr>
          <w:sz w:val="22"/>
          <w:szCs w:val="22"/>
        </w:rPr>
      </w:pPr>
      <w:bookmarkStart w:id="191" w:name="_Hlk68846287"/>
      <w:bookmarkEnd w:id="185"/>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D358B5">
      <w:pPr>
        <w:numPr>
          <w:ilvl w:val="0"/>
          <w:numId w:val="69"/>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6DF27D46" w:rsidR="004E09B3" w:rsidRPr="001C5511" w:rsidRDefault="004E09B3" w:rsidP="00D358B5">
      <w:pPr>
        <w:numPr>
          <w:ilvl w:val="0"/>
          <w:numId w:val="69"/>
        </w:numPr>
        <w:spacing w:line="259" w:lineRule="auto"/>
        <w:ind w:left="284" w:hanging="284"/>
        <w:jc w:val="both"/>
        <w:rPr>
          <w:sz w:val="22"/>
          <w:szCs w:val="22"/>
        </w:rPr>
      </w:pPr>
      <w:r w:rsidRPr="001C5511">
        <w:rPr>
          <w:sz w:val="22"/>
          <w:szCs w:val="22"/>
        </w:rPr>
        <w:t xml:space="preserve">Zamawiający zastrzega obowiązek osobistego wykonania przez Wykonawcę kluczowych części zamówienia, </w:t>
      </w:r>
      <w:r w:rsidR="00D50AD2">
        <w:rPr>
          <w:sz w:val="22"/>
          <w:szCs w:val="22"/>
        </w:rPr>
        <w:t xml:space="preserve">- </w:t>
      </w:r>
      <w:r w:rsidR="00D50AD2" w:rsidRPr="00D50AD2">
        <w:rPr>
          <w:i/>
          <w:sz w:val="22"/>
          <w:szCs w:val="22"/>
        </w:rPr>
        <w:t>nie dotyczy</w:t>
      </w:r>
      <w:r w:rsidR="00D50AD2">
        <w:rPr>
          <w:i/>
          <w:sz w:val="22"/>
          <w:szCs w:val="22"/>
        </w:rPr>
        <w:t>.</w:t>
      </w:r>
    </w:p>
    <w:p w14:paraId="50CF5D76" w14:textId="77777777" w:rsidR="004E09B3" w:rsidRPr="002971E9" w:rsidRDefault="004E09B3" w:rsidP="00D358B5">
      <w:pPr>
        <w:numPr>
          <w:ilvl w:val="0"/>
          <w:numId w:val="69"/>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D358B5">
      <w:pPr>
        <w:numPr>
          <w:ilvl w:val="0"/>
          <w:numId w:val="69"/>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D358B5">
      <w:pPr>
        <w:numPr>
          <w:ilvl w:val="1"/>
          <w:numId w:val="69"/>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rsidP="00D358B5">
      <w:pPr>
        <w:numPr>
          <w:ilvl w:val="1"/>
          <w:numId w:val="69"/>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rsidP="00D358B5">
      <w:pPr>
        <w:numPr>
          <w:ilvl w:val="1"/>
          <w:numId w:val="69"/>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rsidP="00D358B5">
      <w:pPr>
        <w:numPr>
          <w:ilvl w:val="1"/>
          <w:numId w:val="69"/>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rsidP="00D358B5">
      <w:pPr>
        <w:numPr>
          <w:ilvl w:val="0"/>
          <w:numId w:val="69"/>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rsidP="00D358B5">
      <w:pPr>
        <w:numPr>
          <w:ilvl w:val="0"/>
          <w:numId w:val="69"/>
        </w:numPr>
        <w:spacing w:after="160" w:line="259" w:lineRule="auto"/>
        <w:ind w:left="284" w:hanging="284"/>
        <w:contextualSpacing/>
        <w:jc w:val="both"/>
        <w:rPr>
          <w:sz w:val="22"/>
          <w:szCs w:val="22"/>
        </w:rPr>
      </w:pPr>
      <w:r w:rsidRPr="002971E9">
        <w:rPr>
          <w:sz w:val="22"/>
          <w:szCs w:val="22"/>
        </w:rPr>
        <w:lastRenderedPageBreak/>
        <w:t>Brak odpowiedzi Zamawiającego w powyższym terminie, uważa się za wyrażenie zgody na powierzenie wykonania części Umowy Podwykonawcy.</w:t>
      </w:r>
    </w:p>
    <w:p w14:paraId="27B92267" w14:textId="77777777" w:rsidR="004E09B3" w:rsidRPr="002971E9" w:rsidRDefault="004E09B3" w:rsidP="00D358B5">
      <w:pPr>
        <w:numPr>
          <w:ilvl w:val="0"/>
          <w:numId w:val="69"/>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D358B5">
      <w:pPr>
        <w:numPr>
          <w:ilvl w:val="0"/>
          <w:numId w:val="69"/>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D358B5">
      <w:pPr>
        <w:numPr>
          <w:ilvl w:val="1"/>
          <w:numId w:val="69"/>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rsidP="00D358B5">
      <w:pPr>
        <w:numPr>
          <w:ilvl w:val="1"/>
          <w:numId w:val="69"/>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rsidP="00D358B5">
      <w:pPr>
        <w:numPr>
          <w:ilvl w:val="1"/>
          <w:numId w:val="69"/>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rsidP="00D358B5">
      <w:pPr>
        <w:numPr>
          <w:ilvl w:val="1"/>
          <w:numId w:val="69"/>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rsidP="00D358B5">
      <w:pPr>
        <w:numPr>
          <w:ilvl w:val="1"/>
          <w:numId w:val="69"/>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rsidP="00D358B5">
      <w:pPr>
        <w:numPr>
          <w:ilvl w:val="1"/>
          <w:numId w:val="69"/>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 xml:space="preserve">Zamawiający w terminie 7 dni zgłasza w formie pisemnej, pod rygorem nieważności, zastrzeżenia do projektu Umowy o podwykonawstwo, której przedmiotem są roboty budowlane, w </w:t>
      </w:r>
      <w:proofErr w:type="gramStart"/>
      <w:r w:rsidRPr="002971E9">
        <w:rPr>
          <w:sz w:val="22"/>
          <w:szCs w:val="22"/>
        </w:rPr>
        <w:t>przypadku</w:t>
      </w:r>
      <w:proofErr w:type="gramEnd"/>
      <w:r w:rsidRPr="002971E9">
        <w:rPr>
          <w:sz w:val="22"/>
          <w:szCs w:val="22"/>
        </w:rPr>
        <w:t xml:space="preserve"> gdy:</w:t>
      </w:r>
    </w:p>
    <w:p w14:paraId="33FF1BD1" w14:textId="77777777" w:rsidR="004E09B3" w:rsidRPr="002971E9" w:rsidRDefault="004E09B3" w:rsidP="00D358B5">
      <w:pPr>
        <w:numPr>
          <w:ilvl w:val="1"/>
          <w:numId w:val="72"/>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D358B5">
      <w:pPr>
        <w:numPr>
          <w:ilvl w:val="1"/>
          <w:numId w:val="72"/>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D358B5">
      <w:pPr>
        <w:numPr>
          <w:ilvl w:val="1"/>
          <w:numId w:val="72"/>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074D745"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77777777" w:rsidR="004E09B3" w:rsidRPr="002971E9" w:rsidRDefault="004E09B3" w:rsidP="00D358B5">
      <w:pPr>
        <w:numPr>
          <w:ilvl w:val="0"/>
          <w:numId w:val="69"/>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5DEE55AD" w14:textId="77777777" w:rsidR="004164A5" w:rsidRDefault="004E09B3" w:rsidP="00D358B5">
      <w:pPr>
        <w:numPr>
          <w:ilvl w:val="0"/>
          <w:numId w:val="69"/>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rsidP="00D358B5">
      <w:pPr>
        <w:numPr>
          <w:ilvl w:val="0"/>
          <w:numId w:val="69"/>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rsidP="00D358B5">
      <w:pPr>
        <w:numPr>
          <w:ilvl w:val="0"/>
          <w:numId w:val="69"/>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rsidP="00D358B5">
      <w:pPr>
        <w:numPr>
          <w:ilvl w:val="0"/>
          <w:numId w:val="69"/>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rsidP="00D358B5">
      <w:pPr>
        <w:numPr>
          <w:ilvl w:val="0"/>
          <w:numId w:val="69"/>
        </w:numPr>
        <w:spacing w:line="259" w:lineRule="auto"/>
        <w:ind w:left="360"/>
        <w:contextualSpacing/>
        <w:jc w:val="both"/>
        <w:rPr>
          <w:sz w:val="22"/>
          <w:szCs w:val="22"/>
        </w:rPr>
      </w:pPr>
      <w:r w:rsidRPr="002971E9">
        <w:rPr>
          <w:sz w:val="22"/>
          <w:szCs w:val="22"/>
        </w:rPr>
        <w:lastRenderedPageBreak/>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B438061"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7A0B6DF"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rsidP="00D358B5">
      <w:pPr>
        <w:numPr>
          <w:ilvl w:val="0"/>
          <w:numId w:val="71"/>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rsidP="00D358B5">
      <w:pPr>
        <w:numPr>
          <w:ilvl w:val="0"/>
          <w:numId w:val="71"/>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rsidP="00D358B5">
      <w:pPr>
        <w:numPr>
          <w:ilvl w:val="0"/>
          <w:numId w:val="71"/>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BDA6278"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D358B5">
      <w:pPr>
        <w:numPr>
          <w:ilvl w:val="0"/>
          <w:numId w:val="70"/>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rsidP="00D358B5">
      <w:pPr>
        <w:numPr>
          <w:ilvl w:val="0"/>
          <w:numId w:val="70"/>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D358B5">
      <w:pPr>
        <w:numPr>
          <w:ilvl w:val="0"/>
          <w:numId w:val="70"/>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rsidP="00D358B5">
      <w:pPr>
        <w:numPr>
          <w:ilvl w:val="0"/>
          <w:numId w:val="69"/>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rsidP="00D358B5">
      <w:pPr>
        <w:numPr>
          <w:ilvl w:val="0"/>
          <w:numId w:val="69"/>
        </w:numPr>
        <w:spacing w:after="160" w:line="259" w:lineRule="auto"/>
        <w:ind w:left="426" w:hanging="426"/>
        <w:contextualSpacing/>
        <w:jc w:val="both"/>
        <w:rPr>
          <w:sz w:val="22"/>
          <w:szCs w:val="22"/>
        </w:rPr>
      </w:pPr>
      <w:r w:rsidRPr="002971E9">
        <w:rPr>
          <w:sz w:val="22"/>
          <w:szCs w:val="22"/>
        </w:rPr>
        <w:t xml:space="preserve">Za działania Podwykonawców oraz dalszych Podwykonawców Wykonawca odpowiada jak za działania własne. Postanowienia dotyczące obowiązków związanych z pracownikami lub </w:t>
      </w:r>
      <w:r w:rsidRPr="002971E9">
        <w:rPr>
          <w:sz w:val="22"/>
          <w:szCs w:val="22"/>
        </w:rPr>
        <w:lastRenderedPageBreak/>
        <w:t>osobami występującymi po stronie Wykonawcy stosuje się do pracowników/ osób występujących u Podwykonawcy i dalszego Podwykonawcy.</w:t>
      </w:r>
    </w:p>
    <w:p w14:paraId="712A995E" w14:textId="77777777" w:rsidR="004E09B3" w:rsidRPr="002971E9" w:rsidRDefault="004E09B3" w:rsidP="00D358B5">
      <w:pPr>
        <w:numPr>
          <w:ilvl w:val="0"/>
          <w:numId w:val="69"/>
        </w:numPr>
        <w:spacing w:line="259" w:lineRule="auto"/>
        <w:ind w:left="426" w:hanging="426"/>
        <w:jc w:val="both"/>
        <w:rPr>
          <w:sz w:val="22"/>
          <w:szCs w:val="22"/>
        </w:rPr>
      </w:pPr>
      <w:r w:rsidRPr="002971E9">
        <w:rPr>
          <w:sz w:val="22"/>
          <w:szCs w:val="22"/>
        </w:rPr>
        <w:t xml:space="preserve">Zamawiający może nie wyrazić zgody na dopuszczenie Podwykonawcy do wykonywania prac objętych Umową, jeżeli Podwykonawca nie gwarantuje należytego wykonania powierzonych mu prac, w </w:t>
      </w:r>
      <w:proofErr w:type="gramStart"/>
      <w:r w:rsidRPr="002971E9">
        <w:rPr>
          <w:sz w:val="22"/>
          <w:szCs w:val="22"/>
        </w:rPr>
        <w:t>szczególności</w:t>
      </w:r>
      <w:proofErr w:type="gramEnd"/>
      <w:r w:rsidRPr="002971E9">
        <w:rPr>
          <w:sz w:val="22"/>
          <w:szCs w:val="22"/>
        </w:rPr>
        <w:t xml:space="preserve"> jeżeli Zamawiający poweźmie </w:t>
      </w:r>
      <w:proofErr w:type="gramStart"/>
      <w:r w:rsidRPr="002971E9">
        <w:rPr>
          <w:sz w:val="22"/>
          <w:szCs w:val="22"/>
        </w:rPr>
        <w:t>wiadomość</w:t>
      </w:r>
      <w:proofErr w:type="gramEnd"/>
      <w:r w:rsidRPr="002971E9">
        <w:rPr>
          <w:sz w:val="22"/>
          <w:szCs w:val="22"/>
        </w:rPr>
        <w:t xml:space="preserve"> iż:</w:t>
      </w:r>
    </w:p>
    <w:p w14:paraId="0A4A8E5B" w14:textId="77777777" w:rsidR="004E09B3" w:rsidRPr="002971E9" w:rsidRDefault="004E09B3" w:rsidP="00D358B5">
      <w:pPr>
        <w:numPr>
          <w:ilvl w:val="1"/>
          <w:numId w:val="69"/>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D358B5">
      <w:pPr>
        <w:numPr>
          <w:ilvl w:val="1"/>
          <w:numId w:val="69"/>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D358B5">
      <w:pPr>
        <w:numPr>
          <w:ilvl w:val="1"/>
          <w:numId w:val="69"/>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rsidP="00D358B5">
      <w:pPr>
        <w:numPr>
          <w:ilvl w:val="0"/>
          <w:numId w:val="69"/>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555D573" w14:textId="77777777" w:rsidR="004E09B3" w:rsidRPr="002971E9" w:rsidRDefault="004E09B3" w:rsidP="00D358B5">
      <w:pPr>
        <w:numPr>
          <w:ilvl w:val="0"/>
          <w:numId w:val="69"/>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D358B5">
      <w:pPr>
        <w:numPr>
          <w:ilvl w:val="0"/>
          <w:numId w:val="69"/>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D358B5">
      <w:pPr>
        <w:numPr>
          <w:ilvl w:val="0"/>
          <w:numId w:val="69"/>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91"/>
    </w:p>
    <w:p w14:paraId="5E8AE8C0" w14:textId="77777777" w:rsidR="00975A17" w:rsidRPr="00F8529D" w:rsidRDefault="00975A17" w:rsidP="00975A17">
      <w:pPr>
        <w:pStyle w:val="Nagwek2"/>
      </w:pPr>
      <w:bookmarkStart w:id="192" w:name="_Toc64016207"/>
      <w:bookmarkStart w:id="193" w:name="_Toc106095870"/>
      <w:bookmarkStart w:id="194" w:name="_Toc106096310"/>
      <w:bookmarkStart w:id="195" w:name="_Toc106096414"/>
      <w:bookmarkStart w:id="196" w:name="_Toc148612308"/>
      <w:bookmarkStart w:id="197" w:name="_Hlk67826260"/>
      <w:r w:rsidRPr="00F8529D">
        <w:t>§ 11. Nadzór i koordynacja</w:t>
      </w:r>
      <w:bookmarkEnd w:id="192"/>
      <w:bookmarkEnd w:id="193"/>
      <w:bookmarkEnd w:id="194"/>
      <w:bookmarkEnd w:id="195"/>
      <w:bookmarkEnd w:id="196"/>
    </w:p>
    <w:p w14:paraId="120FEBCA" w14:textId="77777777" w:rsidR="00975A17" w:rsidRPr="00F8529D" w:rsidRDefault="00975A17" w:rsidP="00D358B5">
      <w:pPr>
        <w:numPr>
          <w:ilvl w:val="0"/>
          <w:numId w:val="41"/>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7D5564A" w14:textId="77777777" w:rsidR="00975A17" w:rsidRPr="00F8529D" w:rsidRDefault="00975A17" w:rsidP="00975A17">
      <w:pPr>
        <w:ind w:left="360"/>
        <w:jc w:val="both"/>
        <w:rPr>
          <w:sz w:val="22"/>
          <w:szCs w:val="22"/>
        </w:rPr>
      </w:pPr>
      <w:r w:rsidRPr="00F8529D">
        <w:rPr>
          <w:sz w:val="22"/>
          <w:szCs w:val="22"/>
        </w:rPr>
        <w:t>…………………………  tel. …….   e-mail …..</w:t>
      </w:r>
    </w:p>
    <w:p w14:paraId="1E5C0750" w14:textId="77777777" w:rsidR="00975A17" w:rsidRPr="00F8529D" w:rsidRDefault="00975A17" w:rsidP="00D358B5">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1F0D3EA4" w14:textId="77777777" w:rsidR="00975A17" w:rsidRPr="00F8529D" w:rsidRDefault="00975A17" w:rsidP="00D358B5">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D358B5">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198" w:name="_Toc64016208"/>
      <w:bookmarkStart w:id="199" w:name="_Toc106095871"/>
      <w:bookmarkStart w:id="200" w:name="_Toc106096311"/>
      <w:bookmarkStart w:id="201" w:name="_Toc106096415"/>
      <w:bookmarkStart w:id="202" w:name="_Toc148612309"/>
      <w:bookmarkStart w:id="203" w:name="_Hlk105672888"/>
      <w:r w:rsidRPr="00F8529D">
        <w:t>§ 12. Badania kontrolne (Audyt)</w:t>
      </w:r>
      <w:bookmarkEnd w:id="198"/>
      <w:bookmarkEnd w:id="199"/>
      <w:bookmarkEnd w:id="200"/>
      <w:bookmarkEnd w:id="201"/>
      <w:bookmarkEnd w:id="202"/>
    </w:p>
    <w:p w14:paraId="23A3997D" w14:textId="77777777" w:rsidR="00975A17" w:rsidRPr="00F8529D" w:rsidRDefault="00975A17" w:rsidP="00D358B5">
      <w:pPr>
        <w:numPr>
          <w:ilvl w:val="0"/>
          <w:numId w:val="42"/>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D358B5">
      <w:pPr>
        <w:numPr>
          <w:ilvl w:val="1"/>
          <w:numId w:val="42"/>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D358B5">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rsidP="00D358B5">
      <w:pPr>
        <w:numPr>
          <w:ilvl w:val="1"/>
          <w:numId w:val="42"/>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ochrony środowiska i BHP,</w:t>
      </w:r>
    </w:p>
    <w:p w14:paraId="4CF3DAF1" w14:textId="77777777" w:rsidR="00975A17" w:rsidRPr="00F8529D" w:rsidRDefault="00975A17" w:rsidP="00D358B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2232E7C" w14:textId="77777777" w:rsidR="00975A17" w:rsidRPr="00F8529D" w:rsidRDefault="00975A17" w:rsidP="00D358B5">
      <w:pPr>
        <w:numPr>
          <w:ilvl w:val="1"/>
          <w:numId w:val="42"/>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rsidP="00D358B5">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D358B5">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D358B5">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Pr="00F8529D">
        <w:rPr>
          <w:sz w:val="22"/>
          <w:szCs w:val="22"/>
        </w:rPr>
        <w:t>, z zastrzeżeniem ust. 4 poniżej.</w:t>
      </w:r>
    </w:p>
    <w:p w14:paraId="45E98A6E" w14:textId="77777777" w:rsidR="00975A17" w:rsidRPr="00F8529D" w:rsidRDefault="00975A17" w:rsidP="00D358B5">
      <w:pPr>
        <w:numPr>
          <w:ilvl w:val="0"/>
          <w:numId w:val="42"/>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4"/>
    <w:p w14:paraId="2B707C39" w14:textId="77777777" w:rsidR="00975A17" w:rsidRPr="00F8529D" w:rsidRDefault="00975A17" w:rsidP="00D358B5">
      <w:pPr>
        <w:numPr>
          <w:ilvl w:val="0"/>
          <w:numId w:val="42"/>
        </w:numPr>
        <w:spacing w:line="259" w:lineRule="auto"/>
        <w:ind w:left="357" w:hanging="357"/>
        <w:jc w:val="both"/>
        <w:rPr>
          <w:sz w:val="22"/>
          <w:szCs w:val="22"/>
        </w:rPr>
      </w:pPr>
      <w:r w:rsidRPr="00F8529D">
        <w:rPr>
          <w:sz w:val="22"/>
          <w:szCs w:val="22"/>
        </w:rPr>
        <w:t xml:space="preserve">Zasady ustalenia terminu przeprowadzenia Audytu </w:t>
      </w:r>
      <w:bookmarkStart w:id="205" w:name="_Hlk146783280"/>
      <w:r w:rsidRPr="00F8529D">
        <w:rPr>
          <w:sz w:val="22"/>
          <w:szCs w:val="22"/>
        </w:rPr>
        <w:t>są następujące:</w:t>
      </w:r>
      <w:bookmarkEnd w:id="205"/>
    </w:p>
    <w:p w14:paraId="155A5D84" w14:textId="77777777" w:rsidR="00975A17" w:rsidRPr="00F8529D" w:rsidRDefault="00975A17" w:rsidP="00D358B5">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D358B5">
      <w:pPr>
        <w:numPr>
          <w:ilvl w:val="1"/>
          <w:numId w:val="42"/>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rsidP="00D358B5">
      <w:pPr>
        <w:numPr>
          <w:ilvl w:val="2"/>
          <w:numId w:val="42"/>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rsidP="00D358B5">
      <w:pPr>
        <w:numPr>
          <w:ilvl w:val="2"/>
          <w:numId w:val="42"/>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rsidP="00D358B5">
      <w:pPr>
        <w:numPr>
          <w:ilvl w:val="2"/>
          <w:numId w:val="42"/>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rsidP="00D358B5">
      <w:pPr>
        <w:numPr>
          <w:ilvl w:val="1"/>
          <w:numId w:val="42"/>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rsidP="00D358B5">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D358B5">
      <w:pPr>
        <w:numPr>
          <w:ilvl w:val="2"/>
          <w:numId w:val="42"/>
        </w:numPr>
        <w:spacing w:line="259" w:lineRule="auto"/>
        <w:jc w:val="both"/>
        <w:rPr>
          <w:sz w:val="22"/>
          <w:szCs w:val="22"/>
        </w:rPr>
      </w:pPr>
      <w:r w:rsidRPr="00F8529D">
        <w:rPr>
          <w:sz w:val="22"/>
          <w:szCs w:val="22"/>
        </w:rPr>
        <w:t>uwzględnienie ich albo</w:t>
      </w:r>
    </w:p>
    <w:p w14:paraId="16ADFC07" w14:textId="77777777" w:rsidR="00975A17" w:rsidRPr="00F8529D" w:rsidRDefault="00975A17" w:rsidP="00D358B5">
      <w:pPr>
        <w:numPr>
          <w:ilvl w:val="2"/>
          <w:numId w:val="42"/>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rsidP="00D358B5">
      <w:pPr>
        <w:numPr>
          <w:ilvl w:val="1"/>
          <w:numId w:val="42"/>
        </w:numPr>
        <w:spacing w:line="259" w:lineRule="auto"/>
        <w:jc w:val="both"/>
        <w:rPr>
          <w:sz w:val="22"/>
          <w:szCs w:val="22"/>
        </w:rPr>
      </w:pPr>
      <w:r w:rsidRPr="00F8529D">
        <w:rPr>
          <w:sz w:val="22"/>
          <w:szCs w:val="22"/>
        </w:rPr>
        <w:t xml:space="preserve">Termin przeprowadzenia Audytu uznaje się za </w:t>
      </w:r>
      <w:proofErr w:type="gramStart"/>
      <w:r w:rsidRPr="00F8529D">
        <w:rPr>
          <w:sz w:val="22"/>
          <w:szCs w:val="22"/>
        </w:rPr>
        <w:t>ustalony</w:t>
      </w:r>
      <w:proofErr w:type="gramEnd"/>
      <w:r w:rsidRPr="00F8529D">
        <w:rPr>
          <w:sz w:val="22"/>
          <w:szCs w:val="22"/>
        </w:rPr>
        <w:t xml:space="preserve"> jeżeli:</w:t>
      </w:r>
    </w:p>
    <w:p w14:paraId="42244B9B" w14:textId="77777777" w:rsidR="00975A17" w:rsidRPr="00F8529D" w:rsidRDefault="00975A17" w:rsidP="00D358B5">
      <w:pPr>
        <w:numPr>
          <w:ilvl w:val="2"/>
          <w:numId w:val="42"/>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rsidP="00D358B5">
      <w:pPr>
        <w:numPr>
          <w:ilvl w:val="2"/>
          <w:numId w:val="42"/>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D358B5">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D358B5">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D358B5">
      <w:pPr>
        <w:numPr>
          <w:ilvl w:val="0"/>
          <w:numId w:val="42"/>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D358B5">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rsidP="00D358B5">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D358B5">
      <w:pPr>
        <w:numPr>
          <w:ilvl w:val="0"/>
          <w:numId w:val="42"/>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6" w:name="_Hlk146783344"/>
      <w:r w:rsidRPr="00F8529D">
        <w:rPr>
          <w:sz w:val="22"/>
          <w:szCs w:val="22"/>
        </w:rPr>
        <w:t>na zasadach określonych w § 14 ust. 4 Umowy.</w:t>
      </w:r>
      <w:bookmarkEnd w:id="197"/>
      <w:bookmarkEnd w:id="203"/>
      <w:bookmarkEnd w:id="206"/>
    </w:p>
    <w:p w14:paraId="294D5D08" w14:textId="77777777" w:rsidR="00975A17" w:rsidRDefault="00975A17" w:rsidP="00975A17">
      <w:pPr>
        <w:pStyle w:val="Nagwek2"/>
      </w:pPr>
      <w:bookmarkStart w:id="207" w:name="_Toc64016209"/>
      <w:bookmarkStart w:id="208" w:name="_Toc106095872"/>
      <w:bookmarkStart w:id="209" w:name="_Toc106096312"/>
      <w:bookmarkStart w:id="210" w:name="_Toc106096416"/>
      <w:bookmarkStart w:id="211" w:name="_Toc148612310"/>
      <w:r w:rsidRPr="00C50FA0">
        <w:lastRenderedPageBreak/>
        <w:t>§ 13. Kary umowne i odpowiedzialność</w:t>
      </w:r>
      <w:bookmarkEnd w:id="207"/>
      <w:bookmarkEnd w:id="208"/>
      <w:bookmarkEnd w:id="209"/>
      <w:bookmarkEnd w:id="210"/>
      <w:bookmarkEnd w:id="211"/>
    </w:p>
    <w:p w14:paraId="43182546" w14:textId="77777777" w:rsidR="00975A17" w:rsidRPr="0019773B" w:rsidRDefault="00975A17" w:rsidP="00975A17">
      <w:pPr>
        <w:spacing w:line="259" w:lineRule="auto"/>
        <w:jc w:val="both"/>
        <w:rPr>
          <w:sz w:val="22"/>
          <w:szCs w:val="22"/>
        </w:rPr>
      </w:pPr>
      <w:r w:rsidRPr="00AF0E5C">
        <w:rPr>
          <w:sz w:val="22"/>
          <w:szCs w:val="22"/>
        </w:rPr>
        <w:t>Strony zgodnie przyjmują, że dla potrze</w:t>
      </w:r>
      <w:r w:rsidR="000D44B7">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sidR="00762B0D">
        <w:rPr>
          <w:color w:val="FF0000"/>
          <w:sz w:val="22"/>
          <w:szCs w:val="22"/>
        </w:rPr>
        <w:t xml:space="preserve"> </w:t>
      </w:r>
      <w:r w:rsidR="00762B0D" w:rsidRPr="00F423C2">
        <w:rPr>
          <w:i/>
          <w:iCs/>
          <w:color w:val="FF0000"/>
          <w:sz w:val="22"/>
          <w:szCs w:val="22"/>
        </w:rPr>
        <w:t>(do uzupełnienia zgodnie z opisem odpowiedniej kolumn</w:t>
      </w:r>
      <w:r w:rsidR="00762B0D">
        <w:rPr>
          <w:i/>
          <w:iCs/>
          <w:color w:val="FF0000"/>
          <w:sz w:val="22"/>
          <w:szCs w:val="22"/>
        </w:rPr>
        <w:t>y</w:t>
      </w:r>
      <w:r w:rsidR="00762B0D" w:rsidRPr="00F423C2">
        <w:rPr>
          <w:i/>
          <w:iCs/>
          <w:color w:val="FF0000"/>
          <w:sz w:val="22"/>
          <w:szCs w:val="22"/>
        </w:rPr>
        <w:t xml:space="preserve"> harmonogramu)</w:t>
      </w:r>
      <w:r w:rsidR="00762B0D">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nr 2.2 do Umowy.</w:t>
      </w:r>
    </w:p>
    <w:p w14:paraId="105AD6A8" w14:textId="77777777" w:rsidR="00975A17" w:rsidRDefault="00975A17" w:rsidP="00D358B5">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EE3A06" w:rsidRDefault="00975A17" w:rsidP="00D358B5">
      <w:pPr>
        <w:pStyle w:val="Akapitzlist"/>
        <w:numPr>
          <w:ilvl w:val="1"/>
          <w:numId w:val="44"/>
        </w:numPr>
        <w:spacing w:line="22" w:lineRule="atLeast"/>
        <w:ind w:left="709" w:hanging="357"/>
        <w:jc w:val="both"/>
        <w:rPr>
          <w:iCs/>
          <w:sz w:val="22"/>
          <w:szCs w:val="22"/>
        </w:rPr>
      </w:pPr>
      <w:bookmarkStart w:id="212" w:name="_Hlk67826332"/>
      <w:r w:rsidRPr="00EE3A06">
        <w:rPr>
          <w:iCs/>
          <w:sz w:val="22"/>
          <w:szCs w:val="22"/>
        </w:rPr>
        <w:t>za każdy rozpoczęty dzień zwłoki w realizacji przedmiotu Umowy w wysokości:</w:t>
      </w:r>
    </w:p>
    <w:p w14:paraId="2C41270F" w14:textId="77777777" w:rsidR="00975A17" w:rsidRPr="00D50AD2" w:rsidRDefault="00975A17" w:rsidP="00975A17">
      <w:pPr>
        <w:pStyle w:val="Akapitzlist"/>
        <w:spacing w:line="22" w:lineRule="atLeast"/>
        <w:ind w:left="709"/>
        <w:jc w:val="both"/>
        <w:rPr>
          <w:iCs/>
          <w:sz w:val="22"/>
          <w:szCs w:val="22"/>
        </w:rPr>
      </w:pPr>
      <w:r w:rsidRPr="00EE3A06">
        <w:rPr>
          <w:iCs/>
          <w:sz w:val="22"/>
          <w:szCs w:val="22"/>
        </w:rPr>
        <w:t xml:space="preserve">- od </w:t>
      </w:r>
      <w:r w:rsidRPr="00D50AD2">
        <w:rPr>
          <w:iCs/>
          <w:sz w:val="22"/>
          <w:szCs w:val="22"/>
        </w:rPr>
        <w:t>1 do 30 dnia - 0,1 % wartości netto niezrealizowanej w terminie części Umowy za każdy dzień, o której mowa w § 3 ust. 8,</w:t>
      </w:r>
    </w:p>
    <w:p w14:paraId="5A8433E1" w14:textId="77777777" w:rsidR="00975A17" w:rsidRPr="00D50AD2" w:rsidRDefault="00975A17" w:rsidP="00975A17">
      <w:pPr>
        <w:pStyle w:val="Akapitzlist"/>
        <w:spacing w:line="22" w:lineRule="atLeast"/>
        <w:ind w:left="709"/>
        <w:jc w:val="both"/>
        <w:rPr>
          <w:iCs/>
          <w:sz w:val="22"/>
          <w:szCs w:val="22"/>
        </w:rPr>
      </w:pPr>
      <w:r w:rsidRPr="00D50AD2">
        <w:rPr>
          <w:iCs/>
          <w:sz w:val="22"/>
          <w:szCs w:val="22"/>
        </w:rPr>
        <w:t>- od 31 do 60 dnia - 0,2 % wartości netto niezrealizowanej w terminie części Umowy za każdy dzień, o której mowa w § 3 ust. 8,</w:t>
      </w:r>
    </w:p>
    <w:p w14:paraId="1CC718E1" w14:textId="77777777" w:rsidR="00975A17" w:rsidRPr="008C3F5B" w:rsidRDefault="00975A17" w:rsidP="00975A17">
      <w:pPr>
        <w:pStyle w:val="Akapitzlist"/>
        <w:spacing w:line="22" w:lineRule="atLeast"/>
        <w:ind w:left="709"/>
        <w:jc w:val="both"/>
        <w:rPr>
          <w:iCs/>
          <w:sz w:val="22"/>
          <w:szCs w:val="22"/>
        </w:rPr>
      </w:pPr>
      <w:r w:rsidRPr="00D50AD2">
        <w:rPr>
          <w:iCs/>
          <w:sz w:val="22"/>
          <w:szCs w:val="22"/>
        </w:rPr>
        <w:t xml:space="preserve">- </w:t>
      </w:r>
      <w:r w:rsidRPr="008C3F5B">
        <w:rPr>
          <w:iCs/>
          <w:sz w:val="22"/>
          <w:szCs w:val="22"/>
        </w:rPr>
        <w:t>od 61 dnia - 0,5 % wartości netto niezrealizowanej w terminie części Umowy za każdy dzień, o której mowa w § 3 ust. 8.</w:t>
      </w:r>
    </w:p>
    <w:p w14:paraId="1AC359B3" w14:textId="560BB522" w:rsidR="00654DBC" w:rsidRPr="008C3F5B" w:rsidRDefault="00654DBC" w:rsidP="00D358B5">
      <w:pPr>
        <w:pStyle w:val="Akapitzlist"/>
        <w:numPr>
          <w:ilvl w:val="1"/>
          <w:numId w:val="44"/>
        </w:numPr>
        <w:spacing w:line="22" w:lineRule="atLeast"/>
        <w:ind w:left="709" w:hanging="357"/>
        <w:jc w:val="both"/>
        <w:rPr>
          <w:iCs/>
          <w:sz w:val="22"/>
          <w:szCs w:val="22"/>
        </w:rPr>
      </w:pPr>
      <w:r w:rsidRPr="008C3F5B">
        <w:rPr>
          <w:sz w:val="22"/>
          <w:szCs w:val="22"/>
        </w:rPr>
        <w:t>łączna wysokość kar umownych należnych Zamawiającemu na podstawie ust. 1 pkt niniejszego paragrafu nie może przekroczyć 20% wartości netto Umowy, o której mowa w § 3 ust. 1.</w:t>
      </w:r>
    </w:p>
    <w:p w14:paraId="1D1236EC" w14:textId="577F20AE" w:rsidR="00975A17" w:rsidRPr="00EE3A06" w:rsidRDefault="00975A17" w:rsidP="00D358B5">
      <w:pPr>
        <w:pStyle w:val="Akapitzlist"/>
        <w:numPr>
          <w:ilvl w:val="1"/>
          <w:numId w:val="44"/>
        </w:numPr>
        <w:spacing w:line="22" w:lineRule="atLeast"/>
        <w:ind w:left="709" w:hanging="357"/>
        <w:jc w:val="both"/>
        <w:rPr>
          <w:iCs/>
          <w:sz w:val="22"/>
          <w:szCs w:val="22"/>
        </w:rPr>
      </w:pPr>
      <w:r w:rsidRPr="008C3F5B">
        <w:rPr>
          <w:iCs/>
          <w:sz w:val="22"/>
          <w:szCs w:val="22"/>
        </w:rPr>
        <w:t>w przypadku gdy z przyczyn leżących po stronie</w:t>
      </w:r>
      <w:r w:rsidRPr="00EE3A06">
        <w:rPr>
          <w:iCs/>
          <w:sz w:val="22"/>
          <w:szCs w:val="22"/>
        </w:rPr>
        <w:t xml:space="preserve"> Wykonawc</w:t>
      </w:r>
      <w:r w:rsidR="00491965">
        <w:rPr>
          <w:iCs/>
          <w:sz w:val="22"/>
          <w:szCs w:val="22"/>
        </w:rPr>
        <w:t>y wystąpi postój zakładu / ZPMW</w:t>
      </w:r>
      <w:r w:rsidRPr="00EE3A06">
        <w:rPr>
          <w:iCs/>
          <w:sz w:val="22"/>
          <w:szCs w:val="22"/>
        </w:rPr>
        <w:t xml:space="preserve"> powyżej 8 godziny - w wysokości 5000 zł za każde rozpoczęte 8 godz. </w:t>
      </w:r>
      <w:r w:rsidR="003C66CA" w:rsidRPr="00EE3A06">
        <w:rPr>
          <w:iCs/>
          <w:sz w:val="22"/>
          <w:szCs w:val="22"/>
        </w:rPr>
        <w:t>P</w:t>
      </w:r>
      <w:r w:rsidRPr="00EE3A06">
        <w:rPr>
          <w:iCs/>
          <w:sz w:val="22"/>
          <w:szCs w:val="22"/>
        </w:rPr>
        <w:t>ostoju</w:t>
      </w:r>
      <w:r w:rsidR="003C66CA">
        <w:rPr>
          <w:iCs/>
          <w:sz w:val="22"/>
          <w:szCs w:val="22"/>
        </w:rPr>
        <w:t>,</w:t>
      </w:r>
    </w:p>
    <w:p w14:paraId="5ED1C4A3" w14:textId="77777777" w:rsidR="00975A17" w:rsidRPr="00F8529D" w:rsidRDefault="00975A17" w:rsidP="00D358B5">
      <w:pPr>
        <w:pStyle w:val="Akapitzlist"/>
        <w:numPr>
          <w:ilvl w:val="1"/>
          <w:numId w:val="44"/>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071974E" w14:textId="158B859F" w:rsidR="00975A17" w:rsidRPr="0019416D" w:rsidRDefault="00975A17" w:rsidP="00D358B5">
      <w:pPr>
        <w:pStyle w:val="Akapitzlist"/>
        <w:numPr>
          <w:ilvl w:val="1"/>
          <w:numId w:val="44"/>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3C66CA">
        <w:rPr>
          <w:sz w:val="22"/>
          <w:szCs w:val="22"/>
        </w:rPr>
        <w:t>,</w:t>
      </w:r>
    </w:p>
    <w:p w14:paraId="10C64901" w14:textId="4ED59B63" w:rsidR="00975A17" w:rsidRPr="006524C6" w:rsidRDefault="00975A17" w:rsidP="00D358B5">
      <w:pPr>
        <w:numPr>
          <w:ilvl w:val="1"/>
          <w:numId w:val="44"/>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proofErr w:type="gramStart"/>
      <w:r w:rsidRPr="006524C6">
        <w:rPr>
          <w:sz w:val="22"/>
          <w:szCs w:val="22"/>
        </w:rPr>
        <w:t>umownej</w:t>
      </w:r>
      <w:proofErr w:type="gramEnd"/>
      <w:r w:rsidRPr="006524C6">
        <w:rPr>
          <w:sz w:val="22"/>
          <w:szCs w:val="22"/>
        </w:rPr>
        <w:t xml:space="preserve"> jeżeli w wyniku przedłożenia dokumentów zostanie stwierdzone zachowanie ciągłości ubezpieczenia Wykonawcy</w:t>
      </w:r>
      <w:r w:rsidR="003C66CA">
        <w:rPr>
          <w:sz w:val="22"/>
          <w:szCs w:val="22"/>
        </w:rPr>
        <w:t>,</w:t>
      </w:r>
    </w:p>
    <w:p w14:paraId="21EB71A6" w14:textId="77777777" w:rsidR="00975A17" w:rsidRPr="00F8529D" w:rsidRDefault="00975A17" w:rsidP="00D358B5">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3" w:name="_Hlk146783575"/>
      <w:r w:rsidRPr="00F8529D">
        <w:rPr>
          <w:sz w:val="22"/>
          <w:szCs w:val="22"/>
        </w:rPr>
        <w:t>za każdy stwierdzony przypadek,</w:t>
      </w:r>
    </w:p>
    <w:bookmarkEnd w:id="213"/>
    <w:p w14:paraId="6073AF51" w14:textId="77777777" w:rsidR="00975A17" w:rsidRPr="00F8529D" w:rsidRDefault="00975A17" w:rsidP="00D358B5">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rsidP="00D358B5">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77777777" w:rsidR="00975A17" w:rsidRPr="00F8529D" w:rsidRDefault="00975A17" w:rsidP="00D358B5">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rsidP="00D358B5">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rsidP="00D358B5">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E96215" w14:textId="04D8508D" w:rsidR="00975A17" w:rsidRPr="007B05E1" w:rsidRDefault="00975A17" w:rsidP="00D358B5">
      <w:pPr>
        <w:numPr>
          <w:ilvl w:val="2"/>
          <w:numId w:val="44"/>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 xml:space="preserve">w wysokości 1 </w:t>
      </w:r>
      <w:r w:rsidR="00654DBC">
        <w:rPr>
          <w:sz w:val="22"/>
          <w:szCs w:val="22"/>
        </w:rPr>
        <w:t>5</w:t>
      </w:r>
      <w:r w:rsidRPr="007B05E1">
        <w:rPr>
          <w:sz w:val="22"/>
          <w:szCs w:val="22"/>
        </w:rPr>
        <w:t>00,00 zł za każdy stwierdzony przypadek;</w:t>
      </w:r>
    </w:p>
    <w:p w14:paraId="3764B99D" w14:textId="279B22FB" w:rsidR="00975A17" w:rsidRPr="00F8529D" w:rsidRDefault="00975A17" w:rsidP="00D358B5">
      <w:pPr>
        <w:numPr>
          <w:ilvl w:val="1"/>
          <w:numId w:val="44"/>
        </w:numPr>
        <w:spacing w:line="259" w:lineRule="auto"/>
        <w:ind w:left="714" w:hanging="357"/>
        <w:jc w:val="both"/>
        <w:rPr>
          <w:sz w:val="22"/>
          <w:szCs w:val="22"/>
        </w:rPr>
      </w:pPr>
      <w:r w:rsidRPr="00F8529D">
        <w:rPr>
          <w:sz w:val="22"/>
          <w:szCs w:val="22"/>
        </w:rPr>
        <w:t xml:space="preserve">w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 xml:space="preserve">firm mających siedzibę </w:t>
      </w:r>
      <w:r w:rsidR="00DD0F73">
        <w:rPr>
          <w:sz w:val="22"/>
          <w:szCs w:val="22"/>
        </w:rPr>
        <w:t xml:space="preserve">lub wykonujących usługi/roboty </w:t>
      </w:r>
      <w:r w:rsidRPr="00C50FA0">
        <w:rPr>
          <w:sz w:val="22"/>
          <w:szCs w:val="22"/>
        </w:rPr>
        <w:t>na terenie Zamawiającego – w wysokości 1</w:t>
      </w:r>
      <w:r w:rsidR="00654DBC">
        <w:rPr>
          <w:sz w:val="22"/>
          <w:szCs w:val="22"/>
        </w:rPr>
        <w:t> 5</w:t>
      </w:r>
      <w:r w:rsidRPr="00C50FA0">
        <w:rPr>
          <w:sz w:val="22"/>
          <w:szCs w:val="22"/>
        </w:rPr>
        <w:t>00</w:t>
      </w:r>
      <w:r w:rsidR="00654DBC">
        <w:rPr>
          <w:sz w:val="22"/>
          <w:szCs w:val="22"/>
        </w:rPr>
        <w:t>,00</w:t>
      </w:r>
      <w:r w:rsidRPr="00C50FA0">
        <w:rPr>
          <w:sz w:val="22"/>
          <w:szCs w:val="22"/>
        </w:rPr>
        <w:t> </w:t>
      </w:r>
      <w:proofErr w:type="gramStart"/>
      <w:r w:rsidRPr="00C50FA0">
        <w:rPr>
          <w:sz w:val="22"/>
          <w:szCs w:val="22"/>
        </w:rPr>
        <w:t>zł  za</w:t>
      </w:r>
      <w:proofErr w:type="gramEnd"/>
      <w:r w:rsidRPr="00C50FA0">
        <w:rPr>
          <w:sz w:val="22"/>
          <w:szCs w:val="22"/>
        </w:rPr>
        <w:t xml:space="preserve"> każdy stwierdzony przypadek, a jeżeli w wyniku zaboru doszło do zniszczenia mienia </w:t>
      </w:r>
      <w:bookmarkStart w:id="214" w:name="_Hlk146783639"/>
      <w:r w:rsidR="00491965">
        <w:rPr>
          <w:sz w:val="22"/>
          <w:szCs w:val="22"/>
        </w:rPr>
        <w:t xml:space="preserve">– </w:t>
      </w:r>
      <w:r w:rsidRPr="00C50FA0">
        <w:rPr>
          <w:sz w:val="22"/>
          <w:szCs w:val="22"/>
        </w:rPr>
        <w:t>Wykonawca zobowiązany jest także do pokrycia kosztów przywrócenia mienia do stanu poprzedniego.</w:t>
      </w:r>
    </w:p>
    <w:bookmarkEnd w:id="214"/>
    <w:p w14:paraId="2E318AC9" w14:textId="5AB839C3" w:rsidR="00975A17" w:rsidRPr="0019416D" w:rsidRDefault="00975A17" w:rsidP="00D358B5">
      <w:pPr>
        <w:numPr>
          <w:ilvl w:val="1"/>
          <w:numId w:val="44"/>
        </w:numPr>
        <w:spacing w:line="259" w:lineRule="auto"/>
        <w:ind w:left="714" w:hanging="357"/>
        <w:jc w:val="both"/>
        <w:rPr>
          <w:i/>
          <w:iCs/>
          <w:color w:val="FF0000"/>
          <w:sz w:val="22"/>
          <w:szCs w:val="22"/>
        </w:rPr>
      </w:pPr>
      <w:r w:rsidRPr="00F8529D">
        <w:rPr>
          <w:sz w:val="22"/>
          <w:szCs w:val="22"/>
        </w:rPr>
        <w:lastRenderedPageBreak/>
        <w:t xml:space="preserve">za każdy stwierdzony przypadek naruszenia obowiązku </w:t>
      </w:r>
      <w:bookmarkStart w:id="215" w:name="_Hlk146784463"/>
      <w:r w:rsidRPr="00F8529D">
        <w:rPr>
          <w:sz w:val="22"/>
          <w:szCs w:val="22"/>
        </w:rPr>
        <w:t xml:space="preserve">w zakresie zatrudnienia, określonego w § 9 ust. 1 </w:t>
      </w:r>
      <w:bookmarkEnd w:id="215"/>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r w:rsidR="003C66CA">
        <w:rPr>
          <w:sz w:val="22"/>
          <w:szCs w:val="22"/>
        </w:rPr>
        <w:t>,</w:t>
      </w:r>
    </w:p>
    <w:p w14:paraId="3DA61730" w14:textId="4BF1081C" w:rsidR="00975A17" w:rsidRPr="009C1D5D" w:rsidRDefault="00975A17" w:rsidP="00D358B5">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6" w:name="_Hlk146784540"/>
      <w:r w:rsidRPr="00F8529D">
        <w:rPr>
          <w:sz w:val="22"/>
          <w:szCs w:val="22"/>
        </w:rPr>
        <w:t>w wysokości 50 zł za każdy stwierdzony przypadek - niezależnie od konieczności zapłaty wynagrodzenia za skorzystanie z takiego świadczenia</w:t>
      </w:r>
      <w:bookmarkEnd w:id="216"/>
      <w:r w:rsidR="003C66CA">
        <w:rPr>
          <w:sz w:val="22"/>
          <w:szCs w:val="22"/>
        </w:rPr>
        <w:t>,</w:t>
      </w:r>
    </w:p>
    <w:p w14:paraId="27D461EF" w14:textId="77777777" w:rsidR="00975A17" w:rsidRPr="00873C5D" w:rsidRDefault="00975A17" w:rsidP="00D358B5">
      <w:pPr>
        <w:pStyle w:val="Akapitzlist"/>
        <w:numPr>
          <w:ilvl w:val="1"/>
          <w:numId w:val="44"/>
        </w:numPr>
        <w:ind w:left="709"/>
        <w:rPr>
          <w:sz w:val="22"/>
          <w:szCs w:val="22"/>
        </w:rPr>
      </w:pPr>
      <w:r w:rsidRPr="00632DB6">
        <w:rPr>
          <w:sz w:val="22"/>
          <w:szCs w:val="22"/>
        </w:rPr>
        <w:t xml:space="preserve">za zwłokę w usunięciu wad stwierdzonych przy odbiorze końcowym lub ujawnionych w okresie </w:t>
      </w:r>
      <w:r w:rsidRPr="00873C5D">
        <w:rPr>
          <w:sz w:val="22"/>
          <w:szCs w:val="22"/>
        </w:rPr>
        <w:t xml:space="preserve">rękojmi lub gwarancji w wysokości 0,1% netto wartości Umowy, o której mowa w § 3 ust. 1 za każdy rozpoczęty dzień zwłoki, </w:t>
      </w:r>
    </w:p>
    <w:p w14:paraId="19BDCAF8" w14:textId="77777777" w:rsidR="00975A17" w:rsidRPr="00873C5D" w:rsidRDefault="00975A17" w:rsidP="00D358B5">
      <w:pPr>
        <w:numPr>
          <w:ilvl w:val="1"/>
          <w:numId w:val="44"/>
        </w:numPr>
        <w:spacing w:line="259" w:lineRule="auto"/>
        <w:ind w:left="709"/>
        <w:jc w:val="both"/>
        <w:rPr>
          <w:sz w:val="22"/>
          <w:szCs w:val="22"/>
        </w:rPr>
      </w:pPr>
      <w:r w:rsidRPr="00873C5D">
        <w:rPr>
          <w:sz w:val="22"/>
          <w:szCs w:val="22"/>
        </w:rPr>
        <w:t xml:space="preserve">w przypadku </w:t>
      </w:r>
      <w:r w:rsidR="00FF07F3" w:rsidRPr="00873C5D">
        <w:rPr>
          <w:sz w:val="22"/>
          <w:szCs w:val="22"/>
        </w:rPr>
        <w:t>b</w:t>
      </w:r>
      <w:r w:rsidR="00F277FA" w:rsidRPr="00873C5D">
        <w:rPr>
          <w:sz w:val="22"/>
          <w:szCs w:val="22"/>
        </w:rPr>
        <w:t xml:space="preserve">raku dokumentacji fotograficznej i/lub </w:t>
      </w:r>
      <w:r w:rsidRPr="00873C5D">
        <w:rPr>
          <w:sz w:val="22"/>
          <w:szCs w:val="22"/>
        </w:rPr>
        <w:t>niezgłoszenia Zamawiającemu gotowych do odbioru robót zanikających lub ulegających zakryciu w wysokości 500,00 zł za każdy stwierdzony przypadek,</w:t>
      </w:r>
    </w:p>
    <w:p w14:paraId="212047F7" w14:textId="77777777" w:rsidR="00975A17" w:rsidRPr="00632DB6" w:rsidRDefault="00975A17" w:rsidP="00D358B5">
      <w:pPr>
        <w:numPr>
          <w:ilvl w:val="1"/>
          <w:numId w:val="44"/>
        </w:numPr>
        <w:spacing w:line="259" w:lineRule="auto"/>
        <w:ind w:left="709"/>
        <w:jc w:val="both"/>
        <w:rPr>
          <w:sz w:val="22"/>
          <w:szCs w:val="22"/>
        </w:rPr>
      </w:pPr>
      <w:r w:rsidRPr="00873C5D">
        <w:rPr>
          <w:sz w:val="22"/>
          <w:szCs w:val="22"/>
        </w:rPr>
        <w:t>w przypadku stwierdzenia braku zapłaty</w:t>
      </w:r>
      <w:r w:rsidRPr="00632DB6">
        <w:rPr>
          <w:sz w:val="22"/>
          <w:szCs w:val="22"/>
        </w:rPr>
        <w:t xml:space="preserve"> wynagrodzenia należnego Podwykonawcy lub dalszemu Podwykonawcy w wysokości 5% wartości wynagrodzenia brutto przewidzianego w Umowie o podwykonawstwo dla tego Podwykonawcy lub dalszego Podwykonawcy,</w:t>
      </w:r>
    </w:p>
    <w:p w14:paraId="6E758739" w14:textId="77777777" w:rsidR="00975A17" w:rsidRPr="00632DB6" w:rsidRDefault="00975A17" w:rsidP="00D358B5">
      <w:pPr>
        <w:numPr>
          <w:ilvl w:val="1"/>
          <w:numId w:val="44"/>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D19443" w14:textId="77777777" w:rsidR="00975A17" w:rsidRPr="00632DB6" w:rsidRDefault="00975A17" w:rsidP="00D358B5">
      <w:pPr>
        <w:numPr>
          <w:ilvl w:val="1"/>
          <w:numId w:val="44"/>
        </w:numPr>
        <w:spacing w:line="259" w:lineRule="auto"/>
        <w:ind w:left="709"/>
        <w:jc w:val="both"/>
        <w:rPr>
          <w:sz w:val="22"/>
          <w:szCs w:val="22"/>
        </w:rPr>
      </w:pPr>
      <w:r w:rsidRPr="00632DB6">
        <w:rPr>
          <w:sz w:val="22"/>
          <w:szCs w:val="22"/>
        </w:rPr>
        <w:t>w przypadku nieprzedłożenia do zaakceptowania przez Zamawiającego projektu Umowy o podwykonawstwo, której przedmiotem są roboty budowlane lub projektu jej zmiany w wysokości 500,00 zł za każdy stwierdzony przypadek,</w:t>
      </w:r>
    </w:p>
    <w:p w14:paraId="5C31A03C" w14:textId="77777777" w:rsidR="00975A17" w:rsidRPr="00632DB6" w:rsidRDefault="00975A17" w:rsidP="00D358B5">
      <w:pPr>
        <w:numPr>
          <w:ilvl w:val="1"/>
          <w:numId w:val="44"/>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6DD0C17" w14:textId="77777777" w:rsidR="00975A17" w:rsidRPr="002B0C9A" w:rsidRDefault="00975A17" w:rsidP="00D358B5">
      <w:pPr>
        <w:numPr>
          <w:ilvl w:val="1"/>
          <w:numId w:val="44"/>
        </w:numPr>
        <w:spacing w:line="259" w:lineRule="auto"/>
        <w:ind w:left="709"/>
        <w:jc w:val="both"/>
        <w:rPr>
          <w:sz w:val="22"/>
          <w:szCs w:val="22"/>
        </w:rPr>
      </w:pPr>
      <w:r w:rsidRPr="00632DB6">
        <w:rPr>
          <w:sz w:val="22"/>
          <w:szCs w:val="22"/>
        </w:rPr>
        <w:t xml:space="preserve">w przypadku dopuszczenia do wykonywania przedmiotu Umowy podmiotu niezaakceptowanego przez Zamawiającego bez wymaganej zgody lub niezgodnie z </w:t>
      </w:r>
      <w:r w:rsidRPr="002B0C9A">
        <w:rPr>
          <w:sz w:val="22"/>
          <w:szCs w:val="22"/>
        </w:rPr>
        <w:t>postanowieniami Umowy w wysokości 5 000,00 zł za każdy stwierdzony przypadek,</w:t>
      </w:r>
    </w:p>
    <w:p w14:paraId="1925B695" w14:textId="77777777" w:rsidR="00975A17" w:rsidRPr="002B0C9A" w:rsidRDefault="00975A17" w:rsidP="00D358B5">
      <w:pPr>
        <w:numPr>
          <w:ilvl w:val="0"/>
          <w:numId w:val="44"/>
        </w:numPr>
        <w:spacing w:line="259" w:lineRule="auto"/>
        <w:jc w:val="both"/>
        <w:rPr>
          <w:sz w:val="22"/>
          <w:szCs w:val="22"/>
        </w:rPr>
      </w:pPr>
      <w:bookmarkStart w:id="217" w:name="_Hlk144479888"/>
      <w:bookmarkStart w:id="218" w:name="_Hlk146784619"/>
      <w:r w:rsidRPr="002B0C9A">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56DA3F14" w14:textId="77777777" w:rsidR="00975A17" w:rsidRPr="000C7C37" w:rsidRDefault="00975A17" w:rsidP="00D358B5">
      <w:pPr>
        <w:numPr>
          <w:ilvl w:val="0"/>
          <w:numId w:val="44"/>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rsidP="00D358B5">
      <w:pPr>
        <w:numPr>
          <w:ilvl w:val="1"/>
          <w:numId w:val="44"/>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0C7C37" w:rsidRDefault="00975A17" w:rsidP="00D358B5">
      <w:pPr>
        <w:numPr>
          <w:ilvl w:val="1"/>
          <w:numId w:val="44"/>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0C7C37" w:rsidRDefault="00975A17" w:rsidP="00D358B5">
      <w:pPr>
        <w:numPr>
          <w:ilvl w:val="0"/>
          <w:numId w:val="44"/>
        </w:numPr>
        <w:spacing w:line="259" w:lineRule="auto"/>
        <w:ind w:hanging="357"/>
        <w:jc w:val="both"/>
        <w:rPr>
          <w:sz w:val="22"/>
          <w:szCs w:val="22"/>
        </w:rPr>
      </w:pPr>
      <w:bookmarkStart w:id="220" w:name="_Hlk146784751"/>
      <w:r w:rsidRPr="000C7C37">
        <w:rPr>
          <w:sz w:val="22"/>
          <w:szCs w:val="22"/>
        </w:rPr>
        <w:t xml:space="preserve">W przypadku: </w:t>
      </w:r>
    </w:p>
    <w:p w14:paraId="240C68B4" w14:textId="77777777" w:rsidR="00975A17" w:rsidRPr="002B0C9A" w:rsidRDefault="00975A17" w:rsidP="00D358B5">
      <w:pPr>
        <w:numPr>
          <w:ilvl w:val="1"/>
          <w:numId w:val="44"/>
        </w:numPr>
        <w:spacing w:line="259" w:lineRule="auto"/>
        <w:jc w:val="both"/>
        <w:rPr>
          <w:sz w:val="22"/>
          <w:szCs w:val="22"/>
        </w:rPr>
      </w:pPr>
      <w:r w:rsidRPr="000C7C37">
        <w:rPr>
          <w:sz w:val="22"/>
          <w:szCs w:val="22"/>
        </w:rPr>
        <w:lastRenderedPageBreak/>
        <w:t>odstąpienia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wypowiedzenia Umowy w całości przez którąkolwiek ze Stron z przyczyn leżących po </w:t>
      </w:r>
      <w:r w:rsidRPr="002B0C9A">
        <w:rPr>
          <w:sz w:val="22"/>
          <w:szCs w:val="22"/>
        </w:rPr>
        <w:t>stronie Wykonawcy, Zamawiającemu przysługuje kara umowna w wysokości 20</w:t>
      </w:r>
      <w:r w:rsidR="00DF04DC" w:rsidRPr="002B0C9A">
        <w:rPr>
          <w:sz w:val="22"/>
          <w:szCs w:val="22"/>
        </w:rPr>
        <w:t xml:space="preserve"> </w:t>
      </w:r>
      <w:r w:rsidRPr="002B0C9A">
        <w:rPr>
          <w:sz w:val="22"/>
          <w:szCs w:val="22"/>
        </w:rPr>
        <w:t>% wartości netto Umowy, o której mowa w § 3 ust. 1.</w:t>
      </w:r>
    </w:p>
    <w:p w14:paraId="0B1975B2" w14:textId="77777777" w:rsidR="00975A17" w:rsidRPr="002B0C9A" w:rsidRDefault="00975A17" w:rsidP="00975A17">
      <w:pPr>
        <w:spacing w:line="259" w:lineRule="auto"/>
        <w:ind w:left="1070"/>
        <w:jc w:val="both"/>
        <w:rPr>
          <w:bCs/>
          <w:sz w:val="22"/>
          <w:szCs w:val="22"/>
        </w:rPr>
      </w:pPr>
      <w:bookmarkStart w:id="221" w:name="_Hlk148444124"/>
      <w:r w:rsidRPr="002B0C9A">
        <w:rPr>
          <w:bCs/>
          <w:sz w:val="22"/>
          <w:szCs w:val="22"/>
        </w:rPr>
        <w:t>lub/i</w:t>
      </w:r>
    </w:p>
    <w:bookmarkEnd w:id="221"/>
    <w:p w14:paraId="6AC4D8E5" w14:textId="77777777" w:rsidR="00975A17" w:rsidRPr="002B0C9A" w:rsidRDefault="00975A17" w:rsidP="00D358B5">
      <w:pPr>
        <w:numPr>
          <w:ilvl w:val="1"/>
          <w:numId w:val="44"/>
        </w:numPr>
        <w:spacing w:line="259" w:lineRule="auto"/>
        <w:jc w:val="both"/>
        <w:rPr>
          <w:strike/>
          <w:sz w:val="22"/>
          <w:szCs w:val="22"/>
        </w:rPr>
      </w:pPr>
      <w:r w:rsidRPr="002B0C9A">
        <w:rPr>
          <w:sz w:val="22"/>
          <w:szCs w:val="22"/>
        </w:rPr>
        <w:t xml:space="preserve">odstąpienia od Umowy w części lub wypowiedzenia Umowy w części przez którąkolwiek ze Stron </w:t>
      </w:r>
      <w:bookmarkStart w:id="222" w:name="_Hlk144467500"/>
      <w:r w:rsidRPr="002B0C9A">
        <w:rPr>
          <w:sz w:val="22"/>
          <w:szCs w:val="22"/>
        </w:rPr>
        <w:t>z przyczyn leżących po stronie Wykonawcy, Zamawiającemu przysługuje kara umowna w wysokości 20% wartości netto niezrealizowanej części Umowy,</w:t>
      </w:r>
      <w:r w:rsidRPr="002B0C9A">
        <w:rPr>
          <w:iCs/>
          <w:sz w:val="22"/>
          <w:szCs w:val="22"/>
        </w:rPr>
        <w:t xml:space="preserve"> o której mowa w § 3 ust. 8.</w:t>
      </w:r>
      <w:r w:rsidRPr="002B0C9A">
        <w:rPr>
          <w:sz w:val="22"/>
          <w:szCs w:val="22"/>
        </w:rPr>
        <w:t xml:space="preserve"> </w:t>
      </w:r>
    </w:p>
    <w:bookmarkEnd w:id="222"/>
    <w:p w14:paraId="1CC1C1FA" w14:textId="77777777" w:rsidR="00975A17" w:rsidRPr="002B0C9A" w:rsidRDefault="00975A17" w:rsidP="00D358B5">
      <w:pPr>
        <w:numPr>
          <w:ilvl w:val="0"/>
          <w:numId w:val="44"/>
        </w:numPr>
        <w:spacing w:line="259" w:lineRule="auto"/>
        <w:ind w:hanging="357"/>
        <w:jc w:val="both"/>
        <w:rPr>
          <w:sz w:val="22"/>
          <w:szCs w:val="22"/>
        </w:rPr>
      </w:pPr>
      <w:r w:rsidRPr="002B0C9A">
        <w:rPr>
          <w:sz w:val="22"/>
          <w:szCs w:val="22"/>
        </w:rPr>
        <w:t xml:space="preserve">Wykonawca może naliczyć Zamawiającemu karę umowną: </w:t>
      </w:r>
    </w:p>
    <w:p w14:paraId="503B662A" w14:textId="77777777" w:rsidR="00975A17" w:rsidRPr="002B0C9A" w:rsidRDefault="00975A17" w:rsidP="00D358B5">
      <w:pPr>
        <w:numPr>
          <w:ilvl w:val="1"/>
          <w:numId w:val="44"/>
        </w:numPr>
        <w:spacing w:line="259" w:lineRule="auto"/>
        <w:jc w:val="both"/>
        <w:rPr>
          <w:sz w:val="22"/>
          <w:szCs w:val="22"/>
        </w:rPr>
      </w:pPr>
      <w:bookmarkStart w:id="223" w:name="_Hlk148947447"/>
      <w:r w:rsidRPr="002B0C9A">
        <w:rPr>
          <w:sz w:val="22"/>
          <w:szCs w:val="22"/>
        </w:rPr>
        <w:t>za odstąpienie od Umowy w całości przez którąkolwiek ze Stron z winy Zamawiającego - w wysokości 20% wartości netto Umowy, o której mowa w § 3 ust. 1.</w:t>
      </w:r>
    </w:p>
    <w:p w14:paraId="11CB4B01" w14:textId="77777777" w:rsidR="00975A17" w:rsidRPr="002B0C9A" w:rsidRDefault="00975A17" w:rsidP="00975A17">
      <w:pPr>
        <w:spacing w:line="259" w:lineRule="auto"/>
        <w:ind w:left="1070"/>
        <w:jc w:val="both"/>
        <w:rPr>
          <w:sz w:val="22"/>
          <w:szCs w:val="22"/>
        </w:rPr>
      </w:pPr>
      <w:r w:rsidRPr="002B0C9A">
        <w:rPr>
          <w:sz w:val="22"/>
          <w:szCs w:val="22"/>
        </w:rPr>
        <w:t>lub/i</w:t>
      </w:r>
    </w:p>
    <w:p w14:paraId="3F090E80" w14:textId="77777777" w:rsidR="00975A17" w:rsidRPr="002B0C9A" w:rsidRDefault="00975A17" w:rsidP="00D358B5">
      <w:pPr>
        <w:numPr>
          <w:ilvl w:val="1"/>
          <w:numId w:val="44"/>
        </w:numPr>
        <w:spacing w:line="259" w:lineRule="auto"/>
        <w:jc w:val="both"/>
        <w:rPr>
          <w:sz w:val="22"/>
          <w:szCs w:val="22"/>
        </w:rPr>
      </w:pPr>
      <w:r w:rsidRPr="002B0C9A">
        <w:rPr>
          <w:sz w:val="22"/>
          <w:szCs w:val="22"/>
        </w:rPr>
        <w:t>za odstąpienie od Umowy w części przez którąkolwiek ze Stron z winy Zamawiającego - w wysokości 20% wartości netto niezrealizowanej części Umowy.</w:t>
      </w:r>
      <w:bookmarkEnd w:id="223"/>
    </w:p>
    <w:p w14:paraId="597E13A0" w14:textId="77777777" w:rsidR="00975A17" w:rsidRPr="000C7C37" w:rsidRDefault="00975A17" w:rsidP="00D358B5">
      <w:pPr>
        <w:numPr>
          <w:ilvl w:val="0"/>
          <w:numId w:val="44"/>
        </w:numPr>
        <w:spacing w:line="259" w:lineRule="auto"/>
        <w:ind w:hanging="357"/>
        <w:jc w:val="both"/>
        <w:rPr>
          <w:sz w:val="22"/>
          <w:szCs w:val="22"/>
        </w:rPr>
      </w:pPr>
      <w:r w:rsidRPr="002B0C9A">
        <w:rPr>
          <w:sz w:val="22"/>
          <w:szCs w:val="22"/>
        </w:rPr>
        <w:t xml:space="preserve">Kary umowne podlegają kumulacji, w tym kara umowna za odstąpienie w części lub wypowiedzenie Umowy z innymi karami umownymi, przy czym łączna </w:t>
      </w:r>
      <w:r w:rsidRPr="000C7C37">
        <w:rPr>
          <w:sz w:val="22"/>
          <w:szCs w:val="22"/>
        </w:rPr>
        <w:t xml:space="preserve">maksymalna wartość kar umownych przysługujących Zamawiającemu nie przekroczy </w:t>
      </w:r>
      <w:r w:rsidR="00CC3F17" w:rsidRPr="00B466A4">
        <w:rPr>
          <w:sz w:val="22"/>
          <w:szCs w:val="22"/>
        </w:rPr>
        <w:t xml:space="preserve">50 % </w:t>
      </w:r>
      <w:r w:rsidRPr="00B466A4">
        <w:rPr>
          <w:sz w:val="22"/>
          <w:szCs w:val="22"/>
        </w:rPr>
        <w:t>wartości Umowy netto, o której</w:t>
      </w:r>
      <w:r w:rsidRPr="000C7C37">
        <w:rPr>
          <w:sz w:val="22"/>
          <w:szCs w:val="22"/>
        </w:rPr>
        <w:t xml:space="preserve"> mowa w § 3 ust.1.</w:t>
      </w:r>
    </w:p>
    <w:p w14:paraId="54C3B3C5" w14:textId="77777777" w:rsidR="00975A17" w:rsidRPr="000C7C37" w:rsidRDefault="00975A17" w:rsidP="00D358B5">
      <w:pPr>
        <w:numPr>
          <w:ilvl w:val="0"/>
          <w:numId w:val="44"/>
        </w:numPr>
        <w:spacing w:line="259" w:lineRule="auto"/>
        <w:jc w:val="both"/>
        <w:rPr>
          <w:sz w:val="22"/>
          <w:szCs w:val="22"/>
        </w:rPr>
      </w:pPr>
      <w:r w:rsidRPr="000C7C37">
        <w:rPr>
          <w:sz w:val="22"/>
          <w:szCs w:val="22"/>
        </w:rPr>
        <w:t>Termin płatności noty księgowej wystawionej tytułem kar umownych wynosi 30 dni od dnia wystawienia noty.</w:t>
      </w:r>
    </w:p>
    <w:p w14:paraId="72D473D1" w14:textId="77777777" w:rsidR="00975A17" w:rsidRPr="000C7C37" w:rsidRDefault="00975A17" w:rsidP="00D358B5">
      <w:pPr>
        <w:numPr>
          <w:ilvl w:val="0"/>
          <w:numId w:val="44"/>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5B6BFE4D" w14:textId="77777777" w:rsidR="00975A17" w:rsidRPr="00C371D4" w:rsidRDefault="00975A17" w:rsidP="00D358B5">
      <w:pPr>
        <w:numPr>
          <w:ilvl w:val="0"/>
          <w:numId w:val="44"/>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24" w:name="_Toc83291685"/>
      <w:bookmarkStart w:id="225" w:name="_Toc106095873"/>
      <w:bookmarkStart w:id="226" w:name="_Toc106096313"/>
      <w:bookmarkStart w:id="227" w:name="_Toc106096417"/>
      <w:bookmarkStart w:id="228" w:name="_Toc148612311"/>
      <w:bookmarkEnd w:id="212"/>
      <w:bookmarkEnd w:id="220"/>
      <w:r w:rsidRPr="00F8529D">
        <w:t>§ 14. Rozwiązanie, odstąpienie lub wypowiedzenie Umowy</w:t>
      </w:r>
      <w:bookmarkEnd w:id="224"/>
      <w:bookmarkEnd w:id="225"/>
      <w:bookmarkEnd w:id="226"/>
      <w:bookmarkEnd w:id="227"/>
      <w:bookmarkEnd w:id="228"/>
    </w:p>
    <w:p w14:paraId="1A6B6FCD" w14:textId="77777777" w:rsidR="00975A17" w:rsidRPr="00F8529D" w:rsidRDefault="00975A17" w:rsidP="00D358B5">
      <w:pPr>
        <w:numPr>
          <w:ilvl w:val="0"/>
          <w:numId w:val="45"/>
        </w:numPr>
        <w:spacing w:before="120" w:line="259" w:lineRule="auto"/>
        <w:ind w:left="357" w:hanging="357"/>
        <w:jc w:val="both"/>
        <w:rPr>
          <w:sz w:val="22"/>
          <w:szCs w:val="22"/>
        </w:rPr>
      </w:pPr>
      <w:bookmarkStart w:id="229" w:name="_Hlk146784907"/>
      <w:r w:rsidRPr="00F8529D">
        <w:rPr>
          <w:sz w:val="22"/>
          <w:szCs w:val="22"/>
        </w:rPr>
        <w:t>Strony mogą rozwiązać Umowę na mocy porozumienia Stron.</w:t>
      </w:r>
    </w:p>
    <w:p w14:paraId="26ACC28C" w14:textId="77777777" w:rsidR="00975A17" w:rsidRPr="005170D7" w:rsidRDefault="00975A17" w:rsidP="00D358B5">
      <w:pPr>
        <w:numPr>
          <w:ilvl w:val="0"/>
          <w:numId w:val="45"/>
        </w:numPr>
        <w:spacing w:line="259" w:lineRule="auto"/>
        <w:ind w:left="357" w:hanging="357"/>
        <w:jc w:val="both"/>
        <w:rPr>
          <w:sz w:val="22"/>
          <w:szCs w:val="22"/>
        </w:rPr>
      </w:pPr>
      <w:r w:rsidRPr="005170D7">
        <w:rPr>
          <w:sz w:val="22"/>
          <w:szCs w:val="22"/>
        </w:rPr>
        <w:t xml:space="preserve">Zamawiający, wedle swego wyboru, może odstąpić od Umowy (ex </w:t>
      </w:r>
      <w:proofErr w:type="spellStart"/>
      <w:r w:rsidRPr="005170D7">
        <w:rPr>
          <w:sz w:val="22"/>
          <w:szCs w:val="22"/>
        </w:rPr>
        <w:t>tunc</w:t>
      </w:r>
      <w:proofErr w:type="spellEnd"/>
      <w:r w:rsidRPr="005170D7">
        <w:rPr>
          <w:sz w:val="22"/>
          <w:szCs w:val="22"/>
        </w:rPr>
        <w:t xml:space="preserve"> – wstecz) </w:t>
      </w:r>
      <w:bookmarkStart w:id="230" w:name="_Hlk144467170"/>
      <w:r w:rsidRPr="005170D7">
        <w:rPr>
          <w:sz w:val="22"/>
          <w:szCs w:val="22"/>
        </w:rPr>
        <w:t>w całości lub części</w:t>
      </w:r>
      <w:bookmarkEnd w:id="230"/>
      <w:r w:rsidRPr="005170D7">
        <w:rPr>
          <w:sz w:val="22"/>
          <w:szCs w:val="22"/>
        </w:rPr>
        <w:t xml:space="preserve"> lub wypowiedzieć Umowę (ex nunc – od teraz) w całości lub części, w przypadku:</w:t>
      </w:r>
    </w:p>
    <w:p w14:paraId="4CB03BBE" w14:textId="77777777" w:rsidR="00975A17" w:rsidRPr="005170D7" w:rsidRDefault="00975A17" w:rsidP="00D358B5">
      <w:pPr>
        <w:numPr>
          <w:ilvl w:val="1"/>
          <w:numId w:val="45"/>
        </w:numPr>
        <w:spacing w:line="259" w:lineRule="auto"/>
        <w:jc w:val="both"/>
        <w:rPr>
          <w:sz w:val="22"/>
          <w:szCs w:val="22"/>
        </w:rPr>
      </w:pPr>
      <w:r w:rsidRPr="005170D7">
        <w:rPr>
          <w:sz w:val="22"/>
          <w:szCs w:val="22"/>
        </w:rPr>
        <w:t>wygaśnięcia ubezpieczenia Wykonawcy i nieprzedłużenia ochrony ubezpieczeniowej w okresie realizacji Umowy,</w:t>
      </w:r>
    </w:p>
    <w:p w14:paraId="1FF0BB6C" w14:textId="77777777" w:rsidR="00975A17" w:rsidRPr="005170D7" w:rsidRDefault="00975A17" w:rsidP="00D358B5">
      <w:pPr>
        <w:numPr>
          <w:ilvl w:val="1"/>
          <w:numId w:val="45"/>
        </w:numPr>
        <w:spacing w:line="259" w:lineRule="auto"/>
        <w:jc w:val="both"/>
        <w:rPr>
          <w:sz w:val="22"/>
          <w:szCs w:val="22"/>
        </w:rPr>
      </w:pPr>
      <w:r w:rsidRPr="005170D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5170D7" w:rsidRDefault="00975A17" w:rsidP="00D358B5">
      <w:pPr>
        <w:numPr>
          <w:ilvl w:val="1"/>
          <w:numId w:val="45"/>
        </w:numPr>
        <w:spacing w:line="259" w:lineRule="auto"/>
        <w:jc w:val="both"/>
        <w:rPr>
          <w:sz w:val="22"/>
          <w:szCs w:val="22"/>
        </w:rPr>
      </w:pPr>
      <w:bookmarkStart w:id="231" w:name="_Hlk82757104"/>
      <w:r w:rsidRPr="005170D7">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1"/>
    <w:p w14:paraId="123859CD" w14:textId="77777777" w:rsidR="00975A17" w:rsidRPr="005170D7" w:rsidRDefault="00975A17" w:rsidP="00D358B5">
      <w:pPr>
        <w:numPr>
          <w:ilvl w:val="1"/>
          <w:numId w:val="45"/>
        </w:numPr>
        <w:spacing w:line="259" w:lineRule="auto"/>
        <w:ind w:hanging="357"/>
        <w:jc w:val="both"/>
        <w:rPr>
          <w:sz w:val="22"/>
          <w:szCs w:val="22"/>
        </w:rPr>
      </w:pPr>
      <w:r w:rsidRPr="005170D7">
        <w:rPr>
          <w:sz w:val="22"/>
          <w:szCs w:val="22"/>
        </w:rPr>
        <w:t>wykonywania Umowy w sposób zagrażający zdrowiu lub życiu pracowników Wykonawcy, Zamawiającego lub innych podmiotów lub osób wykonujących prace na terenie zakładu Zamawiającego,</w:t>
      </w:r>
    </w:p>
    <w:p w14:paraId="16D9BB8E" w14:textId="77777777" w:rsidR="00975A17" w:rsidRPr="005170D7" w:rsidRDefault="00975A17" w:rsidP="00D358B5">
      <w:pPr>
        <w:numPr>
          <w:ilvl w:val="1"/>
          <w:numId w:val="45"/>
        </w:numPr>
        <w:spacing w:line="259" w:lineRule="auto"/>
        <w:ind w:hanging="357"/>
        <w:jc w:val="both"/>
        <w:rPr>
          <w:sz w:val="22"/>
          <w:szCs w:val="22"/>
        </w:rPr>
      </w:pPr>
      <w:r w:rsidRPr="005170D7">
        <w:rPr>
          <w:sz w:val="22"/>
          <w:szCs w:val="22"/>
        </w:rPr>
        <w:t>innego niż określone powyżej nienależytego wykonywania Umowy, w szczególności:</w:t>
      </w:r>
    </w:p>
    <w:p w14:paraId="39FD0543" w14:textId="77777777" w:rsidR="00975A17" w:rsidRPr="005170D7" w:rsidRDefault="00975A17" w:rsidP="00D358B5">
      <w:pPr>
        <w:numPr>
          <w:ilvl w:val="2"/>
          <w:numId w:val="45"/>
        </w:numPr>
        <w:spacing w:line="259" w:lineRule="auto"/>
        <w:ind w:hanging="357"/>
        <w:jc w:val="both"/>
        <w:rPr>
          <w:sz w:val="22"/>
          <w:szCs w:val="22"/>
        </w:rPr>
      </w:pPr>
      <w:r w:rsidRPr="005170D7">
        <w:rPr>
          <w:sz w:val="22"/>
          <w:szCs w:val="22"/>
        </w:rPr>
        <w:t xml:space="preserve">wykonywania Umowy w sposób skutkujący szkodą w mieniu Zamawiającego, </w:t>
      </w:r>
    </w:p>
    <w:p w14:paraId="3ABFAA8A" w14:textId="77777777" w:rsidR="00975A17" w:rsidRPr="005170D7" w:rsidRDefault="00975A17" w:rsidP="00D358B5">
      <w:pPr>
        <w:numPr>
          <w:ilvl w:val="2"/>
          <w:numId w:val="45"/>
        </w:numPr>
        <w:spacing w:line="259" w:lineRule="auto"/>
        <w:jc w:val="both"/>
        <w:rPr>
          <w:sz w:val="22"/>
          <w:szCs w:val="22"/>
        </w:rPr>
      </w:pPr>
      <w:r w:rsidRPr="005170D7">
        <w:rPr>
          <w:sz w:val="22"/>
          <w:szCs w:val="22"/>
        </w:rPr>
        <w:t>stwierdzenia dwukrotnie tego samego naruszenia Umowy skutkującego naliczeniem kary umownej w okresie następujących po sobie 3 miesięcy,</w:t>
      </w:r>
    </w:p>
    <w:p w14:paraId="65FE49BF" w14:textId="77777777" w:rsidR="00975A17" w:rsidRPr="005170D7" w:rsidRDefault="00975A17" w:rsidP="00D358B5">
      <w:pPr>
        <w:numPr>
          <w:ilvl w:val="2"/>
          <w:numId w:val="45"/>
        </w:numPr>
        <w:spacing w:line="259" w:lineRule="auto"/>
        <w:ind w:hanging="357"/>
        <w:jc w:val="both"/>
        <w:rPr>
          <w:sz w:val="22"/>
          <w:szCs w:val="22"/>
        </w:rPr>
      </w:pPr>
      <w:bookmarkStart w:id="232" w:name="_Hlk82757146"/>
      <w:r w:rsidRPr="005170D7">
        <w:rPr>
          <w:sz w:val="22"/>
          <w:szCs w:val="22"/>
        </w:rPr>
        <w:t>wykonywania Umowy w sposób niezgodny z przepisami prawa powszechnie obowiązującego lub regulacjami wewnętrznymi Zamawiającego, do których przestrzegania został zobowiązany Wykonawca</w:t>
      </w:r>
      <w:bookmarkEnd w:id="232"/>
      <w:r w:rsidRPr="005170D7">
        <w:rPr>
          <w:sz w:val="22"/>
          <w:szCs w:val="22"/>
        </w:rPr>
        <w:t>,</w:t>
      </w:r>
    </w:p>
    <w:p w14:paraId="67600784" w14:textId="77777777" w:rsidR="00975A17" w:rsidRPr="005170D7" w:rsidRDefault="00975A17" w:rsidP="00D358B5">
      <w:pPr>
        <w:numPr>
          <w:ilvl w:val="1"/>
          <w:numId w:val="45"/>
        </w:numPr>
        <w:spacing w:line="259" w:lineRule="auto"/>
        <w:ind w:hanging="357"/>
        <w:jc w:val="both"/>
        <w:rPr>
          <w:sz w:val="22"/>
          <w:szCs w:val="22"/>
        </w:rPr>
      </w:pPr>
      <w:r w:rsidRPr="005170D7">
        <w:rPr>
          <w:sz w:val="22"/>
          <w:szCs w:val="22"/>
        </w:rPr>
        <w:lastRenderedPageBreak/>
        <w:t>wystąpienia opóźnienia w rozpoczęciu lub przeprowadzeniu lub zakończeniu Audytu, o którym mowa w § 12 z przyczyn leżących po stronie Wykonawcy, przekraczającego łącznie 7 dni roboczych,</w:t>
      </w:r>
    </w:p>
    <w:p w14:paraId="6A0D38B4" w14:textId="77777777" w:rsidR="00975A17" w:rsidRPr="005170D7" w:rsidRDefault="00975A17" w:rsidP="00D358B5">
      <w:pPr>
        <w:numPr>
          <w:ilvl w:val="1"/>
          <w:numId w:val="45"/>
        </w:numPr>
        <w:spacing w:line="259" w:lineRule="auto"/>
        <w:jc w:val="both"/>
        <w:rPr>
          <w:b/>
          <w:bCs/>
          <w:sz w:val="22"/>
          <w:szCs w:val="22"/>
        </w:rPr>
      </w:pPr>
      <w:r w:rsidRPr="005170D7">
        <w:rPr>
          <w:sz w:val="22"/>
          <w:szCs w:val="22"/>
        </w:rPr>
        <w:t>nieprzystąpienia w danym dniu do realizacji zamówienia, przy czym odstąpienie/wypowiedzenie dotyczyć będzie tylko tej części Umowy,</w:t>
      </w:r>
    </w:p>
    <w:p w14:paraId="184544DC" w14:textId="77777777" w:rsidR="00975A17" w:rsidRPr="00F8529D" w:rsidRDefault="00975A17" w:rsidP="00D358B5">
      <w:pPr>
        <w:numPr>
          <w:ilvl w:val="1"/>
          <w:numId w:val="45"/>
        </w:numPr>
        <w:spacing w:line="259" w:lineRule="auto"/>
        <w:jc w:val="both"/>
        <w:rPr>
          <w:sz w:val="22"/>
          <w:szCs w:val="22"/>
        </w:rPr>
      </w:pPr>
      <w:r w:rsidRPr="00F8529D">
        <w:rPr>
          <w:sz w:val="22"/>
          <w:szCs w:val="22"/>
        </w:rPr>
        <w:t>otwarcia postępowania likwidacyjnego Wykonawcy.</w:t>
      </w:r>
    </w:p>
    <w:p w14:paraId="2CF10F10" w14:textId="0332DECB" w:rsidR="00975A17" w:rsidRPr="005170D7" w:rsidRDefault="00975A17" w:rsidP="00D358B5">
      <w:pPr>
        <w:numPr>
          <w:ilvl w:val="0"/>
          <w:numId w:val="45"/>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5170D7">
        <w:rPr>
          <w:sz w:val="22"/>
          <w:szCs w:val="22"/>
        </w:rPr>
        <w:t>7</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29"/>
    </w:p>
    <w:p w14:paraId="36DBB0A1" w14:textId="77777777" w:rsidR="00975A17" w:rsidRPr="005170D7" w:rsidRDefault="00975A17" w:rsidP="00D358B5">
      <w:pPr>
        <w:numPr>
          <w:ilvl w:val="0"/>
          <w:numId w:val="45"/>
        </w:numPr>
        <w:spacing w:line="256" w:lineRule="auto"/>
        <w:jc w:val="both"/>
        <w:rPr>
          <w:sz w:val="22"/>
          <w:szCs w:val="22"/>
        </w:rPr>
      </w:pPr>
      <w:bookmarkStart w:id="233" w:name="_Hlk146784951"/>
      <w:r w:rsidRPr="005170D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513E5D5" w14:textId="77777777" w:rsidR="00975A17" w:rsidRPr="005170D7" w:rsidRDefault="00975A17" w:rsidP="00D358B5">
      <w:pPr>
        <w:numPr>
          <w:ilvl w:val="0"/>
          <w:numId w:val="45"/>
        </w:numPr>
        <w:spacing w:line="259" w:lineRule="auto"/>
        <w:ind w:left="357" w:hanging="357"/>
        <w:jc w:val="both"/>
        <w:rPr>
          <w:sz w:val="22"/>
          <w:szCs w:val="22"/>
        </w:rPr>
      </w:pPr>
      <w:r w:rsidRPr="005170D7">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5170D7" w:rsidRDefault="00975A17" w:rsidP="00D358B5">
      <w:pPr>
        <w:numPr>
          <w:ilvl w:val="0"/>
          <w:numId w:val="45"/>
        </w:numPr>
        <w:spacing w:line="259" w:lineRule="auto"/>
        <w:ind w:left="357" w:hanging="357"/>
        <w:jc w:val="both"/>
        <w:rPr>
          <w:sz w:val="22"/>
          <w:szCs w:val="22"/>
        </w:rPr>
      </w:pPr>
      <w:r w:rsidRPr="005170D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A2BB63" w14:textId="77777777" w:rsidR="00975A17" w:rsidRPr="005170D7" w:rsidRDefault="00975A17" w:rsidP="00D358B5">
      <w:pPr>
        <w:numPr>
          <w:ilvl w:val="0"/>
          <w:numId w:val="45"/>
        </w:numPr>
        <w:spacing w:line="259" w:lineRule="auto"/>
        <w:ind w:left="357" w:hanging="357"/>
        <w:jc w:val="both"/>
        <w:rPr>
          <w:sz w:val="22"/>
          <w:szCs w:val="22"/>
        </w:rPr>
      </w:pPr>
      <w:bookmarkStart w:id="234" w:name="_Hlk156822430"/>
      <w:r w:rsidRPr="005170D7">
        <w:rPr>
          <w:sz w:val="22"/>
          <w:szCs w:val="22"/>
        </w:rPr>
        <w:t>W przypadku odstąpienia od Umowy, w razie wystąpienia konieczności rozliczenia części Umowy wykonanej (prawidłowo) do dnia odstąpienia, rozliczenie zostanie dokonane przy zastosowaniu stawek i cen jed</w:t>
      </w:r>
      <w:r w:rsidR="00CC3F17" w:rsidRPr="005170D7">
        <w:rPr>
          <w:sz w:val="22"/>
          <w:szCs w:val="22"/>
        </w:rPr>
        <w:t>nostkowych nie wyższych aniżeli, które zgodnie z Umową miały lub miałyby zastosowanie do okresu, którego dotyczy rozliczenie.</w:t>
      </w:r>
    </w:p>
    <w:bookmarkEnd w:id="234"/>
    <w:p w14:paraId="6BFBA313" w14:textId="5199CE36" w:rsidR="00975A17" w:rsidRPr="005170D7" w:rsidRDefault="00975A17" w:rsidP="00D358B5">
      <w:pPr>
        <w:numPr>
          <w:ilvl w:val="0"/>
          <w:numId w:val="45"/>
        </w:numPr>
        <w:spacing w:line="259" w:lineRule="auto"/>
        <w:ind w:left="357" w:hanging="357"/>
        <w:jc w:val="both"/>
        <w:rPr>
          <w:sz w:val="22"/>
          <w:szCs w:val="22"/>
        </w:rPr>
      </w:pPr>
      <w:r w:rsidRPr="005170D7">
        <w:rPr>
          <w:sz w:val="22"/>
          <w:szCs w:val="22"/>
        </w:rPr>
        <w:t>Zamawiającemu przysługuje także prawo wypowiedzenia Umowy (ex nunc - od teraz) w całości lub części z zachowaniem okresu wypowiedzenia wynoszącego 30 dni, w przypadku:</w:t>
      </w:r>
    </w:p>
    <w:p w14:paraId="2FABEF23" w14:textId="77777777" w:rsidR="00975A17" w:rsidRPr="00595487" w:rsidRDefault="00975A17" w:rsidP="00D358B5">
      <w:pPr>
        <w:numPr>
          <w:ilvl w:val="1"/>
          <w:numId w:val="45"/>
        </w:numPr>
        <w:spacing w:line="259" w:lineRule="auto"/>
        <w:jc w:val="both"/>
        <w:rPr>
          <w:sz w:val="22"/>
          <w:szCs w:val="22"/>
        </w:rPr>
      </w:pPr>
      <w:r w:rsidRPr="005170D7">
        <w:rPr>
          <w:sz w:val="22"/>
          <w:szCs w:val="22"/>
        </w:rPr>
        <w:t xml:space="preserve">ograniczenia produkcji lub reorganizacji </w:t>
      </w:r>
      <w:r w:rsidRPr="00595487">
        <w:rPr>
          <w:sz w:val="22"/>
          <w:szCs w:val="22"/>
        </w:rPr>
        <w:t>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D358B5">
      <w:pPr>
        <w:numPr>
          <w:ilvl w:val="1"/>
          <w:numId w:val="45"/>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D358B5">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rsidP="00D358B5">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D358B5">
      <w:pPr>
        <w:numPr>
          <w:ilvl w:val="0"/>
          <w:numId w:val="45"/>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D358B5">
      <w:pPr>
        <w:numPr>
          <w:ilvl w:val="0"/>
          <w:numId w:val="45"/>
        </w:numPr>
        <w:spacing w:line="259" w:lineRule="auto"/>
        <w:ind w:left="357" w:hanging="357"/>
        <w:jc w:val="both"/>
        <w:rPr>
          <w:sz w:val="22"/>
          <w:szCs w:val="22"/>
        </w:rPr>
      </w:pPr>
      <w:r w:rsidRPr="00595487">
        <w:rPr>
          <w:sz w:val="22"/>
          <w:szCs w:val="22"/>
        </w:rPr>
        <w:lastRenderedPageBreak/>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35" w:name="_Toc64016211"/>
      <w:bookmarkStart w:id="236" w:name="_Toc106095874"/>
      <w:bookmarkStart w:id="237" w:name="_Toc106096314"/>
      <w:bookmarkStart w:id="238" w:name="_Toc106096418"/>
      <w:bookmarkStart w:id="239" w:name="_Toc148612312"/>
      <w:bookmarkStart w:id="240" w:name="_Hlk148332977"/>
      <w:bookmarkStart w:id="241" w:name="_Hlk67826402"/>
      <w:bookmarkEnd w:id="233"/>
      <w:r w:rsidRPr="00E66F78">
        <w:t>§ 1</w:t>
      </w:r>
      <w:r>
        <w:t>5</w:t>
      </w:r>
      <w:r w:rsidRPr="00E66F78">
        <w:t xml:space="preserve">. </w:t>
      </w:r>
      <w:bookmarkStart w:id="242" w:name="_Hlk147835254"/>
      <w:r w:rsidRPr="00E66F78">
        <w:t>Zmiany Umowy</w:t>
      </w:r>
      <w:bookmarkEnd w:id="235"/>
      <w:bookmarkEnd w:id="236"/>
      <w:bookmarkEnd w:id="237"/>
      <w:bookmarkEnd w:id="238"/>
      <w:bookmarkEnd w:id="239"/>
    </w:p>
    <w:p w14:paraId="1E7AC101" w14:textId="77777777" w:rsidR="00975A17" w:rsidRPr="00F8529D" w:rsidRDefault="00975A17" w:rsidP="00D358B5">
      <w:pPr>
        <w:pStyle w:val="Akapitzlist"/>
        <w:numPr>
          <w:ilvl w:val="0"/>
          <w:numId w:val="56"/>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D358B5">
      <w:pPr>
        <w:numPr>
          <w:ilvl w:val="0"/>
          <w:numId w:val="56"/>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rsidP="00D358B5">
      <w:pPr>
        <w:numPr>
          <w:ilvl w:val="1"/>
          <w:numId w:val="56"/>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D358B5">
      <w:pPr>
        <w:numPr>
          <w:ilvl w:val="2"/>
          <w:numId w:val="56"/>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D358B5">
      <w:pPr>
        <w:numPr>
          <w:ilvl w:val="2"/>
          <w:numId w:val="56"/>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D358B5">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D358B5">
      <w:pPr>
        <w:numPr>
          <w:ilvl w:val="2"/>
          <w:numId w:val="56"/>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rsidP="00D358B5">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77777777" w:rsidR="00975A17" w:rsidRPr="00F8529D" w:rsidRDefault="00975A17" w:rsidP="00D358B5">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C85FECE" w14:textId="77777777" w:rsidR="00975A17" w:rsidRPr="00F8529D" w:rsidRDefault="00975A17" w:rsidP="00D358B5">
      <w:pPr>
        <w:numPr>
          <w:ilvl w:val="2"/>
          <w:numId w:val="56"/>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F8529D" w:rsidRDefault="00975A17" w:rsidP="00D358B5">
      <w:pPr>
        <w:numPr>
          <w:ilvl w:val="2"/>
          <w:numId w:val="56"/>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rsidP="00D358B5">
      <w:pPr>
        <w:numPr>
          <w:ilvl w:val="1"/>
          <w:numId w:val="56"/>
        </w:numPr>
        <w:spacing w:line="259" w:lineRule="auto"/>
        <w:jc w:val="both"/>
        <w:rPr>
          <w:sz w:val="22"/>
          <w:szCs w:val="22"/>
        </w:rPr>
      </w:pPr>
      <w:r w:rsidRPr="00F8529D">
        <w:rPr>
          <w:sz w:val="22"/>
          <w:szCs w:val="22"/>
        </w:rPr>
        <w:t>Zmiany sposobu spełnienia świadczenia:</w:t>
      </w:r>
    </w:p>
    <w:p w14:paraId="4B86A012" w14:textId="77777777" w:rsidR="00975A17" w:rsidRPr="00662E96" w:rsidRDefault="00975A17" w:rsidP="00D358B5">
      <w:pPr>
        <w:numPr>
          <w:ilvl w:val="2"/>
          <w:numId w:val="56"/>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6B7AB7C" w14:textId="77777777" w:rsidR="00975A17" w:rsidRPr="00662E96" w:rsidRDefault="00975A17" w:rsidP="00D358B5">
      <w:pPr>
        <w:numPr>
          <w:ilvl w:val="2"/>
          <w:numId w:val="56"/>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F3A5876" w14:textId="77777777" w:rsidR="00975A17" w:rsidRPr="00662E96" w:rsidRDefault="00975A17" w:rsidP="00D358B5">
      <w:pPr>
        <w:numPr>
          <w:ilvl w:val="2"/>
          <w:numId w:val="56"/>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0C608B59" w14:textId="77777777" w:rsidR="00975A17" w:rsidRPr="00662E96" w:rsidRDefault="00975A17" w:rsidP="00D358B5">
      <w:pPr>
        <w:numPr>
          <w:ilvl w:val="2"/>
          <w:numId w:val="56"/>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ECE9F0F" w14:textId="77777777" w:rsidR="00975A17" w:rsidRPr="00662E96" w:rsidRDefault="00975A17" w:rsidP="00D358B5">
      <w:pPr>
        <w:numPr>
          <w:ilvl w:val="2"/>
          <w:numId w:val="56"/>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7B8F877" w14:textId="77777777" w:rsidR="00975A17" w:rsidRPr="00662E96" w:rsidRDefault="00975A17" w:rsidP="00D358B5">
      <w:pPr>
        <w:numPr>
          <w:ilvl w:val="2"/>
          <w:numId w:val="56"/>
        </w:numPr>
        <w:spacing w:line="259" w:lineRule="auto"/>
        <w:ind w:left="1077" w:hanging="357"/>
        <w:jc w:val="both"/>
        <w:rPr>
          <w:sz w:val="22"/>
          <w:szCs w:val="22"/>
        </w:rPr>
      </w:pPr>
      <w:r w:rsidRPr="00662E96">
        <w:rPr>
          <w:sz w:val="22"/>
          <w:szCs w:val="22"/>
        </w:rPr>
        <w:t>zmiana zasad dokonywania odbiorów robót, jeśli nie zmniejszy to zasad bezpieczeństwa i nie spowoduje zwiększenia kosztów dokonywania odbiorów, które obciążałyby Zamawiającego,</w:t>
      </w:r>
    </w:p>
    <w:p w14:paraId="5E20A400" w14:textId="77777777" w:rsidR="00975A17" w:rsidRPr="00662E96" w:rsidRDefault="00975A17" w:rsidP="00D358B5">
      <w:pPr>
        <w:numPr>
          <w:ilvl w:val="2"/>
          <w:numId w:val="56"/>
        </w:numPr>
        <w:spacing w:line="259" w:lineRule="auto"/>
        <w:jc w:val="both"/>
        <w:rPr>
          <w:sz w:val="22"/>
          <w:szCs w:val="22"/>
        </w:rPr>
      </w:pPr>
      <w:r w:rsidRPr="00662E96">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25408BBD" w14:textId="77777777" w:rsidR="007C4FBA" w:rsidRDefault="00975A17" w:rsidP="00D358B5">
      <w:pPr>
        <w:numPr>
          <w:ilvl w:val="2"/>
          <w:numId w:val="56"/>
        </w:numPr>
        <w:spacing w:line="259" w:lineRule="auto"/>
        <w:jc w:val="both"/>
        <w:rPr>
          <w:sz w:val="22"/>
          <w:szCs w:val="22"/>
        </w:rPr>
      </w:pPr>
      <w:r w:rsidRPr="00662E96">
        <w:rPr>
          <w:sz w:val="22"/>
          <w:szCs w:val="22"/>
        </w:rPr>
        <w:t>zmiany będące następstwem okoliczności leżących po stronie Zamawiającego, w szczególności:</w:t>
      </w:r>
    </w:p>
    <w:p w14:paraId="383D8F2D" w14:textId="77777777" w:rsidR="00975A17" w:rsidRPr="007C4FBA" w:rsidRDefault="007C4FBA" w:rsidP="007C4FBA">
      <w:pPr>
        <w:spacing w:line="259" w:lineRule="auto"/>
        <w:ind w:left="1276" w:hanging="196"/>
        <w:jc w:val="both"/>
        <w:rPr>
          <w:sz w:val="22"/>
          <w:szCs w:val="22"/>
        </w:rPr>
      </w:pPr>
      <w:r>
        <w:rPr>
          <w:sz w:val="22"/>
          <w:szCs w:val="22"/>
        </w:rPr>
        <w:t>-</w:t>
      </w:r>
      <w:r>
        <w:rPr>
          <w:sz w:val="22"/>
          <w:szCs w:val="22"/>
        </w:rPr>
        <w:tab/>
      </w:r>
      <w:r w:rsidR="00975A17" w:rsidRPr="00662E96">
        <w:rPr>
          <w:sz w:val="22"/>
          <w:szCs w:val="22"/>
        </w:rPr>
        <w:t xml:space="preserve">wstrzymanie realizacji Umowy przez Zamawiającego ze względów technologicznych, </w:t>
      </w:r>
      <w:r w:rsidR="00975A17" w:rsidRPr="007C4FBA">
        <w:rPr>
          <w:sz w:val="22"/>
          <w:szCs w:val="22"/>
        </w:rPr>
        <w:t>organizacyjnych i ekonomicznych,</w:t>
      </w:r>
    </w:p>
    <w:p w14:paraId="2CAA900F" w14:textId="2FBC44C3" w:rsidR="007C4FBA" w:rsidRPr="008C3F5B" w:rsidRDefault="007C4FBA" w:rsidP="007C4FBA">
      <w:pPr>
        <w:spacing w:line="259" w:lineRule="auto"/>
        <w:ind w:left="1276" w:hanging="196"/>
        <w:jc w:val="both"/>
        <w:rPr>
          <w:sz w:val="22"/>
          <w:szCs w:val="22"/>
        </w:rPr>
      </w:pPr>
      <w:r w:rsidRPr="007C4FBA">
        <w:rPr>
          <w:sz w:val="22"/>
          <w:szCs w:val="22"/>
        </w:rPr>
        <w:t>-</w:t>
      </w:r>
      <w:r w:rsidRPr="007C4FBA">
        <w:rPr>
          <w:sz w:val="22"/>
          <w:szCs w:val="22"/>
        </w:rPr>
        <w:tab/>
      </w:r>
      <w:r w:rsidR="00DD0F73">
        <w:rPr>
          <w:sz w:val="22"/>
          <w:szCs w:val="22"/>
        </w:rPr>
        <w:t xml:space="preserve">zmiana nazwy lokalizacji miejsca świadczenia na skutek </w:t>
      </w:r>
      <w:r w:rsidRPr="007C4FBA">
        <w:rPr>
          <w:sz w:val="22"/>
          <w:szCs w:val="22"/>
        </w:rPr>
        <w:t>utworzeni</w:t>
      </w:r>
      <w:r w:rsidR="007F3B94">
        <w:rPr>
          <w:sz w:val="22"/>
          <w:szCs w:val="22"/>
        </w:rPr>
        <w:t>a</w:t>
      </w:r>
      <w:r w:rsidRPr="007C4FBA">
        <w:rPr>
          <w:sz w:val="22"/>
          <w:szCs w:val="22"/>
        </w:rPr>
        <w:t>, zmian</w:t>
      </w:r>
      <w:r w:rsidR="007F3B94">
        <w:rPr>
          <w:sz w:val="22"/>
          <w:szCs w:val="22"/>
        </w:rPr>
        <w:t>y lub likwidacji</w:t>
      </w:r>
      <w:r w:rsidRPr="007C4FBA">
        <w:rPr>
          <w:sz w:val="22"/>
          <w:szCs w:val="22"/>
        </w:rPr>
        <w:t xml:space="preserve"> Oddziału/Ruchu, w ramach struktur PGG S.A., w związku ze zmianami organizacyjnymi w Spółce (zmiana nie wymaga formy aneksu. O </w:t>
      </w:r>
      <w:r w:rsidRPr="008C3F5B">
        <w:rPr>
          <w:sz w:val="22"/>
          <w:szCs w:val="22"/>
        </w:rPr>
        <w:t>przeprowadzonej zmianie wymagane jest pisemne powiadomienie drugiej strony Umowy).</w:t>
      </w:r>
    </w:p>
    <w:p w14:paraId="266559B4" w14:textId="77777777" w:rsidR="00975A17" w:rsidRPr="008C3F5B" w:rsidRDefault="00975A17" w:rsidP="00D358B5">
      <w:pPr>
        <w:numPr>
          <w:ilvl w:val="2"/>
          <w:numId w:val="56"/>
        </w:numPr>
        <w:spacing w:line="259" w:lineRule="auto"/>
        <w:jc w:val="both"/>
        <w:rPr>
          <w:sz w:val="22"/>
          <w:szCs w:val="22"/>
        </w:rPr>
      </w:pPr>
      <w:proofErr w:type="gramStart"/>
      <w:r w:rsidRPr="008C3F5B">
        <w:rPr>
          <w:sz w:val="22"/>
          <w:szCs w:val="22"/>
        </w:rPr>
        <w:t>zmiany</w:t>
      </w:r>
      <w:proofErr w:type="gramEnd"/>
      <w:r w:rsidR="00DE78AD" w:rsidRPr="008C3F5B">
        <w:rPr>
          <w:sz w:val="22"/>
          <w:szCs w:val="22"/>
        </w:rPr>
        <w:t xml:space="preserve"> o których mowa w lit. c), f), </w:t>
      </w:r>
      <w:r w:rsidRPr="008C3F5B">
        <w:rPr>
          <w:sz w:val="22"/>
          <w:szCs w:val="22"/>
        </w:rPr>
        <w:t>g)</w:t>
      </w:r>
      <w:r w:rsidR="00DE78AD" w:rsidRPr="008C3F5B">
        <w:rPr>
          <w:sz w:val="22"/>
          <w:szCs w:val="22"/>
        </w:rPr>
        <w:t xml:space="preserve"> i h) </w:t>
      </w:r>
      <w:proofErr w:type="spellStart"/>
      <w:r w:rsidR="00DE78AD" w:rsidRPr="008C3F5B">
        <w:rPr>
          <w:sz w:val="22"/>
          <w:szCs w:val="22"/>
        </w:rPr>
        <w:t>tiret</w:t>
      </w:r>
      <w:proofErr w:type="spellEnd"/>
      <w:r w:rsidR="00DE78AD" w:rsidRPr="008C3F5B">
        <w:rPr>
          <w:sz w:val="22"/>
          <w:szCs w:val="22"/>
        </w:rPr>
        <w:t xml:space="preserve"> 2</w:t>
      </w:r>
      <w:r w:rsidRPr="008C3F5B">
        <w:rPr>
          <w:sz w:val="22"/>
          <w:szCs w:val="22"/>
        </w:rPr>
        <w:t xml:space="preserve"> nie mogą prowadzić do zwiększenia wynagrodzenia Wykonawcy. </w:t>
      </w:r>
      <w:proofErr w:type="gramStart"/>
      <w:r w:rsidRPr="008C3F5B">
        <w:rPr>
          <w:sz w:val="22"/>
          <w:szCs w:val="22"/>
        </w:rPr>
        <w:t>Zmiany</w:t>
      </w:r>
      <w:proofErr w:type="gramEnd"/>
      <w:r w:rsidRPr="008C3F5B">
        <w:rPr>
          <w:sz w:val="22"/>
          <w:szCs w:val="22"/>
        </w:rPr>
        <w:t xml:space="preserve"> o których mowa w lit a), b), d), e) i h) </w:t>
      </w:r>
      <w:proofErr w:type="spellStart"/>
      <w:r w:rsidR="00DE78AD" w:rsidRPr="008C3F5B">
        <w:rPr>
          <w:sz w:val="22"/>
          <w:szCs w:val="22"/>
        </w:rPr>
        <w:t>tiret</w:t>
      </w:r>
      <w:proofErr w:type="spellEnd"/>
      <w:r w:rsidR="00DE78AD" w:rsidRPr="008C3F5B">
        <w:rPr>
          <w:sz w:val="22"/>
          <w:szCs w:val="22"/>
        </w:rPr>
        <w:t xml:space="preserve"> 1 </w:t>
      </w:r>
      <w:r w:rsidRPr="008C3F5B">
        <w:rPr>
          <w:sz w:val="22"/>
          <w:szCs w:val="22"/>
        </w:rPr>
        <w:t>mogą prowadzić do wzrostu wynagrodzenia Wykonawcy jedynie w wysokości poniesionych przez niego, udokumentowanych kosztów w związku z wprowadzeniem zmiany.</w:t>
      </w:r>
    </w:p>
    <w:p w14:paraId="192F2875" w14:textId="77777777" w:rsidR="00975A17" w:rsidRPr="008C3F5B" w:rsidRDefault="00975A17" w:rsidP="00D358B5">
      <w:pPr>
        <w:numPr>
          <w:ilvl w:val="1"/>
          <w:numId w:val="56"/>
        </w:numPr>
        <w:spacing w:line="259" w:lineRule="auto"/>
        <w:jc w:val="both"/>
        <w:rPr>
          <w:sz w:val="22"/>
          <w:szCs w:val="22"/>
        </w:rPr>
      </w:pPr>
      <w:r w:rsidRPr="008C3F5B">
        <w:rPr>
          <w:sz w:val="22"/>
          <w:szCs w:val="22"/>
        </w:rPr>
        <w:t>Zmiany z</w:t>
      </w:r>
      <w:r w:rsidR="0020217C" w:rsidRPr="008C3F5B">
        <w:rPr>
          <w:sz w:val="22"/>
          <w:szCs w:val="22"/>
        </w:rPr>
        <w:t xml:space="preserve">akresu rzeczowego </w:t>
      </w:r>
      <w:r w:rsidRPr="008C3F5B">
        <w:rPr>
          <w:sz w:val="22"/>
          <w:szCs w:val="22"/>
        </w:rPr>
        <w:t>Umowy:</w:t>
      </w:r>
    </w:p>
    <w:p w14:paraId="412FD0B8" w14:textId="77777777" w:rsidR="005C6C97" w:rsidRDefault="005C6C97" w:rsidP="00D358B5">
      <w:pPr>
        <w:pStyle w:val="Akapitzlist"/>
        <w:numPr>
          <w:ilvl w:val="1"/>
          <w:numId w:val="77"/>
        </w:numPr>
        <w:spacing w:line="259" w:lineRule="auto"/>
        <w:ind w:left="1134"/>
        <w:jc w:val="both"/>
        <w:rPr>
          <w:sz w:val="22"/>
          <w:szCs w:val="22"/>
        </w:rPr>
      </w:pPr>
      <w:r w:rsidRPr="008C3F5B">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w:t>
      </w:r>
      <w:r w:rsidRPr="004755BD">
        <w:rPr>
          <w:sz w:val="22"/>
          <w:szCs w:val="22"/>
        </w:rPr>
        <w:t xml:space="preserv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266EFDE" w14:textId="77777777" w:rsidR="005C6C97" w:rsidRDefault="005C6C97" w:rsidP="00D358B5">
      <w:pPr>
        <w:pStyle w:val="Akapitzlist"/>
        <w:numPr>
          <w:ilvl w:val="1"/>
          <w:numId w:val="77"/>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220D0D5D" w14:textId="77777777" w:rsidR="009C4DBA" w:rsidRDefault="005C6C97" w:rsidP="00D358B5">
      <w:pPr>
        <w:pStyle w:val="Akapitzlist"/>
        <w:numPr>
          <w:ilvl w:val="1"/>
          <w:numId w:val="77"/>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322215F9" w14:textId="77777777" w:rsidR="00883421" w:rsidRDefault="009C4DBA" w:rsidP="00D358B5">
      <w:pPr>
        <w:pStyle w:val="Akapitzlist"/>
        <w:numPr>
          <w:ilvl w:val="1"/>
          <w:numId w:val="77"/>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3" w:name="_Hlk220054656"/>
      <w:r w:rsidRPr="009C4DBA">
        <w:rPr>
          <w:sz w:val="22"/>
          <w:szCs w:val="22"/>
        </w:rPr>
        <w:t>§ 3 ust. 1</w:t>
      </w:r>
      <w:r w:rsidR="00F11158">
        <w:rPr>
          <w:sz w:val="22"/>
          <w:szCs w:val="22"/>
        </w:rPr>
        <w:t>1</w:t>
      </w:r>
      <w:r w:rsidRPr="009C4DBA">
        <w:rPr>
          <w:sz w:val="22"/>
          <w:szCs w:val="22"/>
        </w:rPr>
        <w:t xml:space="preserve"> Umowy</w:t>
      </w:r>
      <w:bookmarkEnd w:id="243"/>
      <w:r w:rsidRPr="009C4DBA">
        <w:rPr>
          <w:sz w:val="22"/>
          <w:szCs w:val="22"/>
        </w:rPr>
        <w:t>.</w:t>
      </w:r>
    </w:p>
    <w:p w14:paraId="7BDC5057" w14:textId="77777777" w:rsidR="00975A17" w:rsidRPr="00F8529D" w:rsidRDefault="00975A17" w:rsidP="00975A17">
      <w:pPr>
        <w:spacing w:line="259" w:lineRule="auto"/>
        <w:ind w:left="1080"/>
        <w:contextualSpacing/>
        <w:jc w:val="both"/>
        <w:rPr>
          <w:sz w:val="6"/>
          <w:szCs w:val="6"/>
        </w:rPr>
      </w:pPr>
    </w:p>
    <w:p w14:paraId="4E032678" w14:textId="77777777" w:rsidR="00975A17" w:rsidRPr="00F8529D" w:rsidRDefault="00AE75D1" w:rsidP="00D358B5">
      <w:pPr>
        <w:numPr>
          <w:ilvl w:val="0"/>
          <w:numId w:val="56"/>
        </w:numPr>
        <w:spacing w:line="259" w:lineRule="auto"/>
        <w:jc w:val="both"/>
        <w:rPr>
          <w:sz w:val="22"/>
          <w:szCs w:val="22"/>
        </w:rPr>
      </w:pPr>
      <w:r>
        <w:rPr>
          <w:sz w:val="22"/>
          <w:szCs w:val="22"/>
        </w:rPr>
        <w:t>Zmiany Umowy nie</w:t>
      </w:r>
      <w:r w:rsidR="00975A17" w:rsidRPr="00F8529D">
        <w:rPr>
          <w:sz w:val="22"/>
          <w:szCs w:val="22"/>
        </w:rPr>
        <w:t>wymagające formy aneksu:</w:t>
      </w:r>
    </w:p>
    <w:p w14:paraId="69E7B603" w14:textId="77777777" w:rsidR="00975A17" w:rsidRPr="00F8529D" w:rsidRDefault="00975A17" w:rsidP="00D358B5">
      <w:pPr>
        <w:pStyle w:val="Akapitzlist"/>
        <w:numPr>
          <w:ilvl w:val="0"/>
          <w:numId w:val="98"/>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793E8AEC" w14:textId="77777777" w:rsidR="00975A17" w:rsidRPr="000674D2" w:rsidRDefault="00975A17" w:rsidP="00D358B5">
      <w:pPr>
        <w:pStyle w:val="Akapitzlist"/>
        <w:numPr>
          <w:ilvl w:val="0"/>
          <w:numId w:val="98"/>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14:paraId="6F6466E8" w14:textId="344C5FF9" w:rsidR="000674D2" w:rsidRPr="000674D2" w:rsidRDefault="007F3B94" w:rsidP="007F3B94">
      <w:pPr>
        <w:pStyle w:val="Akapitzlist"/>
        <w:numPr>
          <w:ilvl w:val="0"/>
          <w:numId w:val="98"/>
        </w:numPr>
        <w:spacing w:line="259" w:lineRule="auto"/>
        <w:jc w:val="both"/>
        <w:rPr>
          <w:sz w:val="22"/>
          <w:szCs w:val="22"/>
        </w:rPr>
      </w:pPr>
      <w:r w:rsidRPr="007F3B94">
        <w:rPr>
          <w:sz w:val="22"/>
          <w:szCs w:val="22"/>
        </w:rPr>
        <w:t xml:space="preserve">zmiana nazwy lokalizacji miejsca świadczenia na skutek </w:t>
      </w:r>
      <w:r w:rsidR="000674D2" w:rsidRPr="000674D2">
        <w:rPr>
          <w:sz w:val="22"/>
          <w:szCs w:val="22"/>
        </w:rPr>
        <w:t>utworzeni</w:t>
      </w:r>
      <w:r>
        <w:rPr>
          <w:sz w:val="22"/>
          <w:szCs w:val="22"/>
        </w:rPr>
        <w:t>a</w:t>
      </w:r>
      <w:r w:rsidR="000674D2" w:rsidRPr="000674D2">
        <w:rPr>
          <w:sz w:val="22"/>
          <w:szCs w:val="22"/>
        </w:rPr>
        <w:t>, zmian</w:t>
      </w:r>
      <w:r>
        <w:rPr>
          <w:sz w:val="22"/>
          <w:szCs w:val="22"/>
        </w:rPr>
        <w:t>y</w:t>
      </w:r>
      <w:r w:rsidR="000674D2" w:rsidRPr="000674D2">
        <w:rPr>
          <w:sz w:val="22"/>
          <w:szCs w:val="22"/>
        </w:rPr>
        <w:t xml:space="preserve"> lub likwidacj</w:t>
      </w:r>
      <w:r>
        <w:rPr>
          <w:sz w:val="22"/>
          <w:szCs w:val="22"/>
        </w:rPr>
        <w:t>i</w:t>
      </w:r>
      <w:r w:rsidR="000674D2" w:rsidRPr="000674D2">
        <w:rPr>
          <w:sz w:val="22"/>
          <w:szCs w:val="22"/>
        </w:rPr>
        <w:t xml:space="preserve"> Oddziału/Ruchu, w ramach struktur PGG S.A., w związku ze zmianami organizacyjnymi w Spółce, o której mowa §15 ust. 2 pkt 2) lit. h) </w:t>
      </w:r>
      <w:proofErr w:type="spellStart"/>
      <w:r w:rsidR="000674D2" w:rsidRPr="000674D2">
        <w:rPr>
          <w:sz w:val="22"/>
          <w:szCs w:val="22"/>
        </w:rPr>
        <w:t>tiret</w:t>
      </w:r>
      <w:proofErr w:type="spellEnd"/>
      <w:r w:rsidR="000674D2" w:rsidRPr="000674D2">
        <w:rPr>
          <w:sz w:val="22"/>
          <w:szCs w:val="22"/>
        </w:rPr>
        <w:t xml:space="preserve"> 2,</w:t>
      </w:r>
    </w:p>
    <w:p w14:paraId="79CCD720" w14:textId="77777777" w:rsidR="00975A17" w:rsidRPr="000674D2" w:rsidRDefault="00975A17" w:rsidP="00D358B5">
      <w:pPr>
        <w:pStyle w:val="Akapitzlist"/>
        <w:numPr>
          <w:ilvl w:val="0"/>
          <w:numId w:val="98"/>
        </w:numPr>
        <w:spacing w:line="259" w:lineRule="auto"/>
        <w:jc w:val="both"/>
        <w:rPr>
          <w:sz w:val="22"/>
          <w:szCs w:val="22"/>
        </w:rPr>
      </w:pPr>
      <w:r w:rsidRPr="000674D2">
        <w:rPr>
          <w:sz w:val="22"/>
          <w:szCs w:val="22"/>
        </w:rPr>
        <w:t xml:space="preserve">zmiana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4265E8C7" w14:textId="77777777" w:rsidR="00975A17" w:rsidRPr="000674D2" w:rsidRDefault="00975A17" w:rsidP="00D358B5">
      <w:pPr>
        <w:pStyle w:val="Akapitzlist"/>
        <w:numPr>
          <w:ilvl w:val="0"/>
          <w:numId w:val="98"/>
        </w:numPr>
        <w:spacing w:line="259" w:lineRule="auto"/>
        <w:jc w:val="both"/>
        <w:rPr>
          <w:sz w:val="22"/>
          <w:szCs w:val="22"/>
        </w:rPr>
      </w:pPr>
      <w:r w:rsidRPr="000674D2">
        <w:rPr>
          <w:sz w:val="22"/>
          <w:szCs w:val="22"/>
        </w:rPr>
        <w:t>zmiana osób odpowiedzialnych za nadzór (§11 ust. 3),</w:t>
      </w:r>
    </w:p>
    <w:p w14:paraId="5F254CC1" w14:textId="77777777" w:rsidR="00D24444" w:rsidRDefault="00975A17" w:rsidP="00D358B5">
      <w:pPr>
        <w:pStyle w:val="Akapitzlist"/>
        <w:numPr>
          <w:ilvl w:val="0"/>
          <w:numId w:val="98"/>
        </w:numPr>
        <w:spacing w:line="259" w:lineRule="auto"/>
        <w:jc w:val="both"/>
        <w:rPr>
          <w:i/>
          <w:iCs/>
          <w:sz w:val="22"/>
          <w:szCs w:val="22"/>
        </w:rPr>
      </w:pPr>
      <w:r w:rsidRPr="000674D2">
        <w:rPr>
          <w:sz w:val="22"/>
          <w:szCs w:val="22"/>
        </w:rPr>
        <w:t xml:space="preserve">zmiana terminu realizacji w związku z wystąpieniem siły wyższej, wg zasad określonych w </w:t>
      </w:r>
      <w:r w:rsidR="000674D2" w:rsidRPr="000674D2">
        <w:rPr>
          <w:sz w:val="22"/>
          <w:szCs w:val="22"/>
        </w:rPr>
        <w:t>§21 ust.4,</w:t>
      </w:r>
    </w:p>
    <w:p w14:paraId="4704C57E" w14:textId="7B6C1F49" w:rsidR="00D24444" w:rsidRPr="00D24444" w:rsidRDefault="000674D2" w:rsidP="00D358B5">
      <w:pPr>
        <w:pStyle w:val="Akapitzlist"/>
        <w:numPr>
          <w:ilvl w:val="0"/>
          <w:numId w:val="98"/>
        </w:numPr>
        <w:spacing w:line="259" w:lineRule="auto"/>
        <w:jc w:val="both"/>
        <w:rPr>
          <w:i/>
          <w:iCs/>
          <w:sz w:val="22"/>
          <w:szCs w:val="22"/>
        </w:rPr>
      </w:pPr>
      <w:r w:rsidRPr="00D24444">
        <w:rPr>
          <w:rFonts w:eastAsiaTheme="minorHAnsi"/>
          <w:sz w:val="22"/>
          <w:szCs w:val="22"/>
          <w:lang w:eastAsia="en-US"/>
        </w:rPr>
        <w:t>zmniejszenie wynagrodzenia wykonawcy w związku z wypowiedzeniem umowy w części, o którym mowa w §14 ust.</w:t>
      </w:r>
      <w:r w:rsidR="001A1512">
        <w:rPr>
          <w:rFonts w:eastAsiaTheme="minorHAnsi"/>
          <w:sz w:val="22"/>
          <w:szCs w:val="22"/>
          <w:lang w:eastAsia="en-US"/>
        </w:rPr>
        <w:t xml:space="preserve"> </w:t>
      </w:r>
      <w:r w:rsidRPr="00D24444">
        <w:rPr>
          <w:rFonts w:eastAsiaTheme="minorHAnsi"/>
          <w:sz w:val="22"/>
          <w:szCs w:val="22"/>
          <w:lang w:eastAsia="en-US"/>
        </w:rPr>
        <w:t>8 pkt 2. Wynagrodzenie zostanie obniżone proporcjonalnie (zgodnie z matematycznymi zasadami z</w:t>
      </w:r>
      <w:r w:rsidR="00D24444" w:rsidRPr="00D24444">
        <w:rPr>
          <w:rFonts w:eastAsiaTheme="minorHAnsi"/>
          <w:sz w:val="22"/>
          <w:szCs w:val="22"/>
          <w:lang w:eastAsia="en-US"/>
        </w:rPr>
        <w:t>a</w:t>
      </w:r>
      <w:r w:rsidR="00762B76">
        <w:rPr>
          <w:rFonts w:eastAsiaTheme="minorHAnsi"/>
          <w:sz w:val="22"/>
          <w:szCs w:val="22"/>
          <w:lang w:eastAsia="en-US"/>
        </w:rPr>
        <w:t>okrąglania, do pełnych groszy).</w:t>
      </w:r>
    </w:p>
    <w:p w14:paraId="3342ECE8" w14:textId="261040FF" w:rsidR="00975A17" w:rsidRPr="00B71040" w:rsidRDefault="00975A17" w:rsidP="00975A17">
      <w:pPr>
        <w:pStyle w:val="Nagwek2"/>
      </w:pPr>
      <w:bookmarkStart w:id="244" w:name="_Toc148612313"/>
      <w:bookmarkEnd w:id="240"/>
      <w:bookmarkEnd w:id="242"/>
      <w:r w:rsidRPr="004F3468">
        <w:lastRenderedPageBreak/>
        <w:t xml:space="preserve">§ 16. </w:t>
      </w:r>
      <w:r w:rsidRPr="00B71040">
        <w:t>Waloryzacja</w:t>
      </w:r>
      <w:bookmarkEnd w:id="244"/>
      <w:r>
        <w:t xml:space="preserve"> </w:t>
      </w:r>
      <w:r w:rsidR="00EB3A99">
        <w:t xml:space="preserve">– </w:t>
      </w:r>
      <w:r w:rsidR="00EB3A99" w:rsidRPr="00EB3A99">
        <w:rPr>
          <w:i/>
        </w:rPr>
        <w:t>nie dotyczy</w:t>
      </w:r>
    </w:p>
    <w:p w14:paraId="5B16D36B" w14:textId="77777777" w:rsidR="00975A17" w:rsidRPr="00500E2A" w:rsidRDefault="00975A17" w:rsidP="00975A17">
      <w:pPr>
        <w:pStyle w:val="Nagwek2"/>
      </w:pPr>
      <w:bookmarkStart w:id="245" w:name="_Toc64016213"/>
      <w:bookmarkStart w:id="246" w:name="_Toc106095875"/>
      <w:bookmarkStart w:id="247" w:name="_Toc106096315"/>
      <w:bookmarkStart w:id="248" w:name="_Toc106096419"/>
      <w:bookmarkStart w:id="249" w:name="_Toc148612314"/>
      <w:bookmarkStart w:id="250" w:name="_Hlk67826426"/>
      <w:bookmarkEnd w:id="241"/>
      <w:r w:rsidRPr="00500E2A">
        <w:t>§</w:t>
      </w:r>
      <w:r>
        <w:t xml:space="preserve"> </w:t>
      </w:r>
      <w:r w:rsidRPr="00500E2A">
        <w:t>1</w:t>
      </w:r>
      <w:r>
        <w:t>7</w:t>
      </w:r>
      <w:r w:rsidRPr="00500E2A">
        <w:t>. Ochrona danych osobowych</w:t>
      </w:r>
      <w:bookmarkEnd w:id="245"/>
      <w:bookmarkEnd w:id="246"/>
      <w:bookmarkEnd w:id="247"/>
      <w:bookmarkEnd w:id="248"/>
      <w:bookmarkEnd w:id="249"/>
      <w:r w:rsidRPr="00500E2A">
        <w:t xml:space="preserve"> </w:t>
      </w:r>
    </w:p>
    <w:p w14:paraId="15B9945A"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0"/>
    </w:p>
    <w:p w14:paraId="0B7D0A6E" w14:textId="77777777" w:rsidR="00975A17" w:rsidRPr="00E66F78" w:rsidRDefault="00975A17" w:rsidP="00975A17">
      <w:pPr>
        <w:pStyle w:val="Nagwek2"/>
      </w:pPr>
      <w:bookmarkStart w:id="251" w:name="_Toc64016214"/>
      <w:bookmarkStart w:id="252" w:name="_Toc106095876"/>
      <w:bookmarkStart w:id="253" w:name="_Toc106096316"/>
      <w:bookmarkStart w:id="254" w:name="_Toc106096420"/>
      <w:bookmarkStart w:id="255" w:name="_Toc148612315"/>
      <w:r w:rsidRPr="00500E2A">
        <w:t>§</w:t>
      </w:r>
      <w:r>
        <w:t xml:space="preserve"> </w:t>
      </w:r>
      <w:r w:rsidRPr="00500E2A">
        <w:t>1</w:t>
      </w:r>
      <w:r>
        <w:t>8</w:t>
      </w:r>
      <w:r w:rsidRPr="00500E2A">
        <w:t xml:space="preserve">. Ochrona tajemnic </w:t>
      </w:r>
      <w:r w:rsidRPr="00E66F78">
        <w:t>przedsiębiorcy, zachowanie poufności</w:t>
      </w:r>
      <w:bookmarkEnd w:id="251"/>
      <w:bookmarkEnd w:id="252"/>
      <w:bookmarkEnd w:id="253"/>
      <w:bookmarkEnd w:id="254"/>
      <w:bookmarkEnd w:id="255"/>
      <w:r w:rsidRPr="00E66F78">
        <w:t xml:space="preserve"> </w:t>
      </w:r>
    </w:p>
    <w:p w14:paraId="5705C73F" w14:textId="77777777" w:rsidR="00975A17" w:rsidRPr="00E66F78" w:rsidRDefault="00975A17" w:rsidP="00D358B5">
      <w:pPr>
        <w:numPr>
          <w:ilvl w:val="0"/>
          <w:numId w:val="46"/>
        </w:numPr>
        <w:spacing w:before="120" w:line="259" w:lineRule="auto"/>
        <w:ind w:left="363" w:hanging="357"/>
        <w:jc w:val="both"/>
        <w:rPr>
          <w:sz w:val="22"/>
          <w:szCs w:val="22"/>
        </w:rPr>
      </w:pPr>
      <w:bookmarkStart w:id="25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D358B5">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D358B5">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rsidP="00D358B5">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D358B5">
      <w:pPr>
        <w:numPr>
          <w:ilvl w:val="1"/>
          <w:numId w:val="46"/>
        </w:numPr>
        <w:spacing w:line="259" w:lineRule="auto"/>
        <w:jc w:val="both"/>
        <w:rPr>
          <w:sz w:val="22"/>
          <w:szCs w:val="22"/>
        </w:rPr>
      </w:pPr>
      <w:r w:rsidRPr="00E66F78">
        <w:rPr>
          <w:sz w:val="22"/>
          <w:szCs w:val="22"/>
        </w:rPr>
        <w:t xml:space="preserve">była zgodnie z prawem znana Wykonawcy przed jej ujawnieniem przez </w:t>
      </w:r>
      <w:proofErr w:type="gramStart"/>
      <w:r>
        <w:rPr>
          <w:sz w:val="22"/>
          <w:szCs w:val="22"/>
        </w:rPr>
        <w:t>Zamawiającego</w:t>
      </w:r>
      <w:r w:rsidRPr="00E66F78">
        <w:rPr>
          <w:sz w:val="22"/>
          <w:szCs w:val="22"/>
        </w:rPr>
        <w:t>,</w:t>
      </w:r>
      <w:proofErr w:type="gramEnd"/>
      <w:r w:rsidRPr="00E66F78">
        <w:rPr>
          <w:sz w:val="22"/>
          <w:szCs w:val="22"/>
        </w:rPr>
        <w:t xml:space="preserve"> lub</w:t>
      </w:r>
    </w:p>
    <w:p w14:paraId="07598E6C" w14:textId="77777777" w:rsidR="00975A17" w:rsidRPr="00E66F78" w:rsidRDefault="00975A17" w:rsidP="00D358B5">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D358B5">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rsidP="00D358B5">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D358B5">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D358B5">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D358B5">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77777777" w:rsidR="00975A17" w:rsidRPr="00500E2A" w:rsidRDefault="00975A17" w:rsidP="00D358B5">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26E1A9" w14:textId="77777777" w:rsidR="00975A17" w:rsidRPr="00E66F78" w:rsidRDefault="00975A17" w:rsidP="00D358B5">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proofErr w:type="gramStart"/>
      <w:r w:rsidRPr="00E66F78">
        <w:rPr>
          <w:sz w:val="22"/>
          <w:szCs w:val="22"/>
        </w:rPr>
        <w:t>5 .</w:t>
      </w:r>
      <w:proofErr w:type="gramEnd"/>
    </w:p>
    <w:p w14:paraId="75ABCEBB" w14:textId="77777777" w:rsidR="00975A17" w:rsidRPr="00E66F78" w:rsidRDefault="00975A17" w:rsidP="00D358B5">
      <w:pPr>
        <w:numPr>
          <w:ilvl w:val="0"/>
          <w:numId w:val="46"/>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5B26E0EE" w14:textId="77777777" w:rsidR="00975A17" w:rsidRPr="00F8529D" w:rsidRDefault="00975A17" w:rsidP="00D358B5">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D358B5">
      <w:pPr>
        <w:numPr>
          <w:ilvl w:val="0"/>
          <w:numId w:val="46"/>
        </w:numPr>
        <w:spacing w:line="259" w:lineRule="auto"/>
        <w:ind w:left="363" w:hanging="357"/>
        <w:jc w:val="both"/>
        <w:rPr>
          <w:sz w:val="22"/>
          <w:szCs w:val="22"/>
        </w:rPr>
      </w:pPr>
      <w:bookmarkStart w:id="257"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57"/>
    </w:p>
    <w:p w14:paraId="1697943B" w14:textId="77777777" w:rsidR="00975A17" w:rsidRPr="00F8529D" w:rsidRDefault="00975A17" w:rsidP="00975A17">
      <w:pPr>
        <w:pStyle w:val="Nagwek2"/>
      </w:pPr>
      <w:bookmarkStart w:id="258" w:name="_Toc64016215"/>
      <w:bookmarkStart w:id="259" w:name="_Toc106095877"/>
      <w:bookmarkStart w:id="260" w:name="_Toc106096317"/>
      <w:bookmarkStart w:id="261" w:name="_Toc106096421"/>
      <w:bookmarkStart w:id="262" w:name="_Toc148612316"/>
      <w:bookmarkEnd w:id="256"/>
      <w:r w:rsidRPr="00F8529D">
        <w:t>§ 19. Zasady etyki</w:t>
      </w:r>
      <w:bookmarkEnd w:id="258"/>
      <w:bookmarkEnd w:id="259"/>
      <w:bookmarkEnd w:id="260"/>
      <w:bookmarkEnd w:id="261"/>
      <w:bookmarkEnd w:id="262"/>
    </w:p>
    <w:p w14:paraId="501E574D" w14:textId="77777777" w:rsidR="00FD5C73" w:rsidRPr="00A33BF6" w:rsidRDefault="00FD5C73" w:rsidP="00D358B5">
      <w:pPr>
        <w:numPr>
          <w:ilvl w:val="0"/>
          <w:numId w:val="47"/>
        </w:numPr>
        <w:spacing w:line="259" w:lineRule="auto"/>
        <w:ind w:hanging="357"/>
        <w:jc w:val="both"/>
        <w:rPr>
          <w:sz w:val="22"/>
          <w:szCs w:val="22"/>
        </w:rPr>
      </w:pPr>
      <w:bookmarkStart w:id="263"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7777777" w:rsidR="00FD5C73" w:rsidRPr="00A33BF6" w:rsidRDefault="00FD5C73" w:rsidP="00D358B5">
      <w:pPr>
        <w:numPr>
          <w:ilvl w:val="1"/>
          <w:numId w:val="47"/>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64"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64"/>
    </w:p>
    <w:p w14:paraId="4987DA92" w14:textId="77777777" w:rsidR="00FD5C73" w:rsidRPr="00A33BF6" w:rsidRDefault="00FD5C73" w:rsidP="00D358B5">
      <w:pPr>
        <w:numPr>
          <w:ilvl w:val="1"/>
          <w:numId w:val="47"/>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BD8E4DC" w14:textId="77777777" w:rsidR="00FD5C73" w:rsidRPr="00FD5C73" w:rsidRDefault="00FD5C73" w:rsidP="00D358B5">
      <w:pPr>
        <w:numPr>
          <w:ilvl w:val="0"/>
          <w:numId w:val="47"/>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D358B5">
      <w:pPr>
        <w:numPr>
          <w:ilvl w:val="0"/>
          <w:numId w:val="47"/>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FD5C73">
          <w:rPr>
            <w:rStyle w:val="Hipercze"/>
            <w:sz w:val="22"/>
            <w:szCs w:val="22"/>
          </w:rPr>
          <w:t>https://www.pgg.pl/strefa-korporacyjna/firma/inne/polityka-antykorupcyjna</w:t>
        </w:r>
      </w:hyperlink>
    </w:p>
    <w:p w14:paraId="4379644F" w14:textId="77777777" w:rsidR="00FD5C73" w:rsidRPr="00FD5C73" w:rsidRDefault="00FD5C73" w:rsidP="00FD5C73">
      <w:pPr>
        <w:spacing w:line="259" w:lineRule="auto"/>
        <w:ind w:left="360"/>
        <w:jc w:val="both"/>
        <w:rPr>
          <w:sz w:val="22"/>
          <w:szCs w:val="22"/>
        </w:rPr>
      </w:pPr>
      <w:hyperlink r:id="rId17" w:history="1">
        <w:r w:rsidRPr="00FD5C73">
          <w:rPr>
            <w:rStyle w:val="Hipercze"/>
            <w:sz w:val="22"/>
            <w:szCs w:val="22"/>
          </w:rPr>
          <w:t>https://www.pgg.pl/strefa-korporacyjna/firma/inne/kodeks-dla-partnerow-biznesowych</w:t>
        </w:r>
      </w:hyperlink>
      <w:r w:rsidRPr="00FD5C73">
        <w:rPr>
          <w:sz w:val="22"/>
          <w:szCs w:val="22"/>
        </w:rPr>
        <w:t xml:space="preserve"> </w:t>
      </w:r>
    </w:p>
    <w:p w14:paraId="2309FE2C" w14:textId="77777777" w:rsidR="00FD5C73" w:rsidRPr="00AC0913" w:rsidRDefault="00FD5C73" w:rsidP="00D358B5">
      <w:pPr>
        <w:numPr>
          <w:ilvl w:val="0"/>
          <w:numId w:val="47"/>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 stosowali wyżej opisane zasady.</w:t>
      </w:r>
    </w:p>
    <w:p w14:paraId="51689ECC" w14:textId="77777777" w:rsidR="00FD5C73" w:rsidRPr="00AC0913" w:rsidRDefault="00FD5C73" w:rsidP="00D358B5">
      <w:pPr>
        <w:numPr>
          <w:ilvl w:val="0"/>
          <w:numId w:val="47"/>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D358B5">
      <w:pPr>
        <w:numPr>
          <w:ilvl w:val="0"/>
          <w:numId w:val="47"/>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D358B5">
      <w:pPr>
        <w:numPr>
          <w:ilvl w:val="0"/>
          <w:numId w:val="47"/>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65" w:name="_Toc106095878"/>
      <w:bookmarkStart w:id="266" w:name="_Toc106096318"/>
      <w:bookmarkStart w:id="267" w:name="_Toc106096422"/>
      <w:bookmarkStart w:id="268" w:name="_Toc148612317"/>
      <w:bookmarkStart w:id="269" w:name="_Hlk105675117"/>
      <w:bookmarkStart w:id="270" w:name="_Hlk67826575"/>
      <w:bookmarkStart w:id="271" w:name="_Toc64016216"/>
      <w:bookmarkEnd w:id="263"/>
      <w:r w:rsidRPr="00F8529D">
        <w:t>§ 20. Nadzór wynikający z zarządzania środowiskowego</w:t>
      </w:r>
      <w:bookmarkEnd w:id="265"/>
      <w:bookmarkEnd w:id="266"/>
      <w:bookmarkEnd w:id="267"/>
      <w:bookmarkEnd w:id="268"/>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034E52A8"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bookmarkEnd w:id="269"/>
    </w:p>
    <w:p w14:paraId="24E662CE" w14:textId="77777777" w:rsidR="00975A17" w:rsidRPr="00E66F78" w:rsidRDefault="00975A17" w:rsidP="00975A17">
      <w:pPr>
        <w:pStyle w:val="Nagwek2"/>
      </w:pPr>
      <w:bookmarkStart w:id="272" w:name="_Toc106095879"/>
      <w:bookmarkStart w:id="273" w:name="_Toc106096319"/>
      <w:bookmarkStart w:id="274" w:name="_Toc106096423"/>
      <w:bookmarkStart w:id="275" w:name="_Toc148612318"/>
      <w:bookmarkStart w:id="276" w:name="_Hlk67826617"/>
      <w:bookmarkEnd w:id="270"/>
      <w:r w:rsidRPr="00B62661">
        <w:lastRenderedPageBreak/>
        <w:t xml:space="preserve">§ </w:t>
      </w:r>
      <w:r>
        <w:t>21</w:t>
      </w:r>
      <w:r w:rsidRPr="00B62661">
        <w:t xml:space="preserve">. </w:t>
      </w:r>
      <w:r w:rsidRPr="00E66F78">
        <w:t>Siła wyższa</w:t>
      </w:r>
      <w:bookmarkEnd w:id="271"/>
      <w:bookmarkEnd w:id="272"/>
      <w:bookmarkEnd w:id="273"/>
      <w:bookmarkEnd w:id="274"/>
      <w:bookmarkEnd w:id="275"/>
    </w:p>
    <w:p w14:paraId="35694663" w14:textId="77777777" w:rsidR="00975A17" w:rsidRPr="00E66F78" w:rsidRDefault="00975A17" w:rsidP="00D358B5">
      <w:pPr>
        <w:numPr>
          <w:ilvl w:val="0"/>
          <w:numId w:val="48"/>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D358B5">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D358B5">
      <w:pPr>
        <w:numPr>
          <w:ilvl w:val="1"/>
          <w:numId w:val="48"/>
        </w:numPr>
        <w:jc w:val="both"/>
        <w:rPr>
          <w:sz w:val="22"/>
          <w:szCs w:val="22"/>
        </w:rPr>
      </w:pPr>
      <w:r w:rsidRPr="00F8529D">
        <w:rPr>
          <w:sz w:val="22"/>
          <w:szCs w:val="22"/>
        </w:rPr>
        <w:t>klęski żywiołowe np. pożar, powódź, trzęsienie ziemi itp.,</w:t>
      </w:r>
    </w:p>
    <w:p w14:paraId="4D869FBA" w14:textId="77777777" w:rsidR="00975A17" w:rsidRPr="00F8529D" w:rsidRDefault="00975A17" w:rsidP="00D358B5">
      <w:pPr>
        <w:numPr>
          <w:ilvl w:val="1"/>
          <w:numId w:val="48"/>
        </w:numPr>
        <w:jc w:val="both"/>
        <w:rPr>
          <w:sz w:val="22"/>
          <w:szCs w:val="22"/>
        </w:rPr>
      </w:pPr>
      <w:r w:rsidRPr="00F8529D">
        <w:rPr>
          <w:sz w:val="22"/>
          <w:szCs w:val="22"/>
        </w:rPr>
        <w:t>akty władzy państwowej np. stan wojenny, stan wyjątkowy, itp.,</w:t>
      </w:r>
    </w:p>
    <w:p w14:paraId="40AA706C" w14:textId="77777777" w:rsidR="00975A17" w:rsidRPr="00F8529D" w:rsidRDefault="00975A17" w:rsidP="00D358B5">
      <w:pPr>
        <w:numPr>
          <w:ilvl w:val="1"/>
          <w:numId w:val="48"/>
        </w:numPr>
        <w:jc w:val="both"/>
        <w:rPr>
          <w:sz w:val="22"/>
          <w:szCs w:val="22"/>
        </w:rPr>
      </w:pPr>
      <w:r w:rsidRPr="00F8529D">
        <w:rPr>
          <w:sz w:val="22"/>
          <w:szCs w:val="22"/>
        </w:rPr>
        <w:t>poważne zakłócenia w funkcjonowaniu transportu.</w:t>
      </w:r>
    </w:p>
    <w:p w14:paraId="65A7AE82" w14:textId="77777777" w:rsidR="00975A17" w:rsidRPr="00F8529D" w:rsidRDefault="00975A17" w:rsidP="00D358B5">
      <w:pPr>
        <w:numPr>
          <w:ilvl w:val="0"/>
          <w:numId w:val="48"/>
        </w:numPr>
        <w:ind w:left="357" w:hanging="357"/>
        <w:jc w:val="both"/>
        <w:rPr>
          <w:sz w:val="22"/>
          <w:szCs w:val="22"/>
        </w:rPr>
      </w:pPr>
      <w:bookmarkStart w:id="277"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7"/>
    <w:p w14:paraId="6CDE91CF" w14:textId="77777777" w:rsidR="00975A17" w:rsidRPr="005C26F2" w:rsidRDefault="00975A17" w:rsidP="00D358B5">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78" w:name="_Toc64016217"/>
      <w:bookmarkStart w:id="279" w:name="_Toc106095880"/>
      <w:bookmarkStart w:id="280" w:name="_Toc106096320"/>
      <w:bookmarkStart w:id="281" w:name="_Toc106096424"/>
      <w:bookmarkStart w:id="282" w:name="_Toc148612319"/>
      <w:r w:rsidRPr="00F8529D">
        <w:t>§ 22. Postanowienia końcowe</w:t>
      </w:r>
      <w:bookmarkEnd w:id="278"/>
      <w:bookmarkEnd w:id="279"/>
      <w:bookmarkEnd w:id="280"/>
      <w:bookmarkEnd w:id="281"/>
      <w:bookmarkEnd w:id="282"/>
    </w:p>
    <w:p w14:paraId="78AB8461" w14:textId="77777777" w:rsidR="00E95C3B" w:rsidRPr="00E95C3B" w:rsidRDefault="00E95C3B" w:rsidP="00D358B5">
      <w:pPr>
        <w:numPr>
          <w:ilvl w:val="0"/>
          <w:numId w:val="49"/>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D358B5">
      <w:pPr>
        <w:numPr>
          <w:ilvl w:val="0"/>
          <w:numId w:val="49"/>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0C39CE97" w14:textId="7177AFAD" w:rsidR="00975A17" w:rsidRPr="00D329DD" w:rsidRDefault="00975A17" w:rsidP="00D358B5">
      <w:pPr>
        <w:numPr>
          <w:ilvl w:val="0"/>
          <w:numId w:val="49"/>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20B7404A" w14:textId="77777777" w:rsidR="00975A17" w:rsidRPr="00F61CB5" w:rsidRDefault="00975A17" w:rsidP="00975A17">
      <w:pPr>
        <w:spacing w:line="259" w:lineRule="auto"/>
        <w:ind w:left="357"/>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83" w:name="_Toc83291694"/>
      <w:bookmarkStart w:id="284" w:name="_Toc106095881"/>
      <w:bookmarkStart w:id="285" w:name="_Toc106096321"/>
      <w:bookmarkStart w:id="286" w:name="_Toc106096425"/>
      <w:bookmarkStart w:id="287" w:name="_Toc148612320"/>
      <w:bookmarkEnd w:id="276"/>
      <w:r w:rsidRPr="00AD7A6E">
        <w:rPr>
          <w:sz w:val="22"/>
          <w:szCs w:val="22"/>
        </w:rPr>
        <w:t>Załączniki do Umowy</w:t>
      </w:r>
      <w:bookmarkEnd w:id="283"/>
      <w:bookmarkEnd w:id="284"/>
      <w:bookmarkEnd w:id="285"/>
      <w:bookmarkEnd w:id="286"/>
      <w:bookmarkEnd w:id="287"/>
    </w:p>
    <w:p w14:paraId="34E7BC94"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93A42AC"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0B1C9036" w14:textId="3F25772A" w:rsidR="004036DF" w:rsidRDefault="00975A17" w:rsidP="00975A17">
      <w:pPr>
        <w:tabs>
          <w:tab w:val="left" w:pos="1560"/>
          <w:tab w:val="left" w:pos="1843"/>
        </w:tabs>
        <w:jc w:val="both"/>
        <w:rPr>
          <w:rFonts w:eastAsiaTheme="majorEastAsia"/>
          <w:sz w:val="22"/>
          <w:szCs w:val="22"/>
        </w:rPr>
      </w:pPr>
      <w:r w:rsidRPr="00D81428">
        <w:rPr>
          <w:rFonts w:eastAsiaTheme="majorEastAsia"/>
          <w:sz w:val="22"/>
          <w:szCs w:val="22"/>
        </w:rPr>
        <w:t>Załącznik nr 1.1</w:t>
      </w:r>
      <w:r w:rsidRPr="00D81428">
        <w:rPr>
          <w:rFonts w:eastAsiaTheme="majorEastAsia"/>
          <w:sz w:val="22"/>
          <w:szCs w:val="22"/>
        </w:rPr>
        <w:tab/>
        <w:t>–</w:t>
      </w:r>
      <w:r w:rsidRPr="00D81428">
        <w:rPr>
          <w:rFonts w:eastAsiaTheme="majorEastAsia"/>
          <w:sz w:val="22"/>
          <w:szCs w:val="22"/>
        </w:rPr>
        <w:tab/>
      </w:r>
      <w:r w:rsidR="00D329DD">
        <w:rPr>
          <w:rFonts w:eastAsiaTheme="majorEastAsia"/>
          <w:sz w:val="22"/>
          <w:szCs w:val="22"/>
        </w:rPr>
        <w:t>PFU</w:t>
      </w:r>
    </w:p>
    <w:p w14:paraId="61D52548" w14:textId="77777777" w:rsidR="00975A17" w:rsidRDefault="00975A17" w:rsidP="00975A17">
      <w:pPr>
        <w:tabs>
          <w:tab w:val="left" w:pos="1560"/>
          <w:tab w:val="left" w:pos="1843"/>
        </w:tabs>
        <w:jc w:val="both"/>
        <w:rPr>
          <w:rFonts w:eastAsiaTheme="majorEastAsia"/>
          <w:i/>
          <w:iCs/>
          <w:color w:val="FF0000"/>
          <w:sz w:val="22"/>
          <w:szCs w:val="22"/>
        </w:rPr>
      </w:pPr>
      <w:r w:rsidRPr="00D81428">
        <w:rPr>
          <w:rFonts w:eastAsiaTheme="majorEastAsia"/>
          <w:sz w:val="22"/>
          <w:szCs w:val="22"/>
        </w:rPr>
        <w:t>Załącznik nr 2.1</w:t>
      </w:r>
      <w:r w:rsidRPr="00D81428">
        <w:rPr>
          <w:rFonts w:eastAsiaTheme="majorEastAsia"/>
          <w:sz w:val="22"/>
          <w:szCs w:val="22"/>
        </w:rPr>
        <w:tab/>
        <w:t>–</w:t>
      </w:r>
      <w:r w:rsidRPr="00D81428">
        <w:rPr>
          <w:rFonts w:eastAsiaTheme="majorEastAsia"/>
          <w:sz w:val="22"/>
          <w:szCs w:val="22"/>
        </w:rPr>
        <w:tab/>
        <w:t>Szczegółowa</w:t>
      </w:r>
      <w:r w:rsidRPr="00BB72DF">
        <w:rPr>
          <w:rFonts w:eastAsiaTheme="majorEastAsia"/>
          <w:sz w:val="22"/>
          <w:szCs w:val="22"/>
        </w:rPr>
        <w:t xml:space="preserve"> kalkulacja ceny umownej</w:t>
      </w:r>
      <w:r w:rsidRPr="00B31BB6">
        <w:rPr>
          <w:rFonts w:eastAsiaTheme="majorEastAsia"/>
          <w:sz w:val="22"/>
          <w:szCs w:val="22"/>
        </w:rPr>
        <w:t xml:space="preserve"> </w:t>
      </w:r>
    </w:p>
    <w:p w14:paraId="490427CD" w14:textId="77777777" w:rsidR="00975A17" w:rsidRPr="00BB72DF"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3F77CBD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77777777"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88"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8"/>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89" w:name="_Hlk147849015"/>
      <w:r w:rsidRPr="00744F79">
        <w:rPr>
          <w:b/>
          <w:bCs/>
          <w:i/>
          <w:iCs/>
          <w:color w:val="FF0000"/>
          <w:sz w:val="28"/>
          <w:szCs w:val="28"/>
        </w:rPr>
        <w:t>)</w:t>
      </w:r>
    </w:p>
    <w:bookmarkEnd w:id="289"/>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09CF4372"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F5B0F67" w14:textId="77777777" w:rsidR="00975A17" w:rsidRDefault="00975A17" w:rsidP="00975A17">
      <w:pPr>
        <w:spacing w:before="120"/>
        <w:jc w:val="center"/>
        <w:rPr>
          <w:b/>
          <w:bCs/>
          <w:sz w:val="28"/>
          <w:szCs w:val="28"/>
        </w:rPr>
      </w:pPr>
    </w:p>
    <w:p w14:paraId="136ADBF4" w14:textId="50637E42" w:rsidR="00975A17" w:rsidRDefault="000F37A7" w:rsidP="006601B4">
      <w:pPr>
        <w:spacing w:before="120"/>
        <w:jc w:val="center"/>
        <w:rPr>
          <w:b/>
          <w:bCs/>
          <w:sz w:val="22"/>
          <w:szCs w:val="22"/>
        </w:rPr>
      </w:pPr>
      <w:r w:rsidRPr="006601B4">
        <w:rPr>
          <w:b/>
          <w:bCs/>
          <w:sz w:val="32"/>
          <w:szCs w:val="32"/>
        </w:rPr>
        <w:t>P</w:t>
      </w:r>
      <w:r w:rsidR="00D329DD">
        <w:rPr>
          <w:b/>
          <w:bCs/>
          <w:sz w:val="32"/>
          <w:szCs w:val="32"/>
        </w:rPr>
        <w:t>FU</w:t>
      </w:r>
      <w:r w:rsidR="006601B4">
        <w:rPr>
          <w:b/>
          <w:bCs/>
          <w:sz w:val="32"/>
          <w:szCs w:val="32"/>
        </w:rPr>
        <w:t xml:space="preserve"> </w:t>
      </w:r>
    </w:p>
    <w:p w14:paraId="0584EB19" w14:textId="77777777" w:rsidR="00975A17" w:rsidRDefault="00975A17" w:rsidP="00975A17">
      <w:pPr>
        <w:jc w:val="center"/>
      </w:pPr>
    </w:p>
    <w:p w14:paraId="573BCE2F" w14:textId="77777777" w:rsidR="00975A17" w:rsidRDefault="00975A17" w:rsidP="00975A17">
      <w:pPr>
        <w:spacing w:after="160" w:line="259" w:lineRule="auto"/>
      </w:pPr>
      <w:r>
        <w:br w:type="page"/>
      </w:r>
    </w:p>
    <w:p w14:paraId="2C61D271" w14:textId="77777777" w:rsidR="00975A17" w:rsidRDefault="00975A17" w:rsidP="00975A17">
      <w:pPr>
        <w:spacing w:before="120"/>
        <w:jc w:val="right"/>
        <w:rPr>
          <w:b/>
          <w:bCs/>
          <w:sz w:val="22"/>
          <w:szCs w:val="22"/>
        </w:rPr>
      </w:pPr>
      <w:bookmarkStart w:id="290" w:name="_Hlk67831498"/>
      <w:bookmarkStart w:id="291" w:name="_Hlk67827058"/>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3FD30C12" w14:textId="77777777" w:rsidR="00975A17" w:rsidRDefault="00975A17" w:rsidP="00975A17">
      <w:pPr>
        <w:spacing w:before="120"/>
        <w:jc w:val="center"/>
        <w:rPr>
          <w:b/>
          <w:bCs/>
          <w:sz w:val="28"/>
          <w:szCs w:val="28"/>
        </w:rPr>
      </w:pPr>
    </w:p>
    <w:p w14:paraId="1E82F245"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209511D7" w14:textId="77777777" w:rsidR="00975A17" w:rsidRDefault="00975A17" w:rsidP="00975A17">
      <w:pPr>
        <w:spacing w:before="120"/>
        <w:rPr>
          <w:b/>
          <w:bCs/>
          <w:sz w:val="28"/>
          <w:szCs w:val="28"/>
        </w:rPr>
      </w:pPr>
    </w:p>
    <w:p w14:paraId="11DA379B" w14:textId="77777777" w:rsidR="00975A17" w:rsidRDefault="00975A17" w:rsidP="00975A17">
      <w:pPr>
        <w:spacing w:after="160" w:line="259" w:lineRule="auto"/>
        <w:rPr>
          <w:b/>
          <w:bCs/>
          <w:sz w:val="28"/>
          <w:szCs w:val="28"/>
        </w:rPr>
      </w:pPr>
      <w:r>
        <w:rPr>
          <w:b/>
          <w:bCs/>
          <w:sz w:val="28"/>
          <w:szCs w:val="28"/>
        </w:rPr>
        <w:br w:type="page"/>
      </w:r>
    </w:p>
    <w:p w14:paraId="7B93E842"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74421998" w14:textId="77777777" w:rsidR="00975A17" w:rsidRDefault="00975A17" w:rsidP="00975A17">
      <w:pPr>
        <w:spacing w:before="120"/>
        <w:jc w:val="center"/>
        <w:rPr>
          <w:b/>
          <w:bCs/>
          <w:sz w:val="28"/>
          <w:szCs w:val="28"/>
        </w:rPr>
      </w:pPr>
    </w:p>
    <w:p w14:paraId="26DCD288" w14:textId="77777777" w:rsidR="00975A17" w:rsidRPr="00314C34" w:rsidRDefault="00975A17" w:rsidP="00975A17">
      <w:pPr>
        <w:spacing w:before="120"/>
        <w:jc w:val="center"/>
        <w:rPr>
          <w:b/>
          <w:bCs/>
          <w:sz w:val="32"/>
          <w:szCs w:val="32"/>
        </w:rPr>
      </w:pPr>
      <w:r>
        <w:rPr>
          <w:b/>
          <w:bCs/>
          <w:sz w:val="32"/>
          <w:szCs w:val="32"/>
        </w:rPr>
        <w:t>Harmonogram rzeczowo-finansowy</w:t>
      </w:r>
    </w:p>
    <w:p w14:paraId="00857E0E" w14:textId="77777777" w:rsidR="00975A17" w:rsidRPr="00DE750C" w:rsidRDefault="00975A17" w:rsidP="00975A17">
      <w:pPr>
        <w:spacing w:before="120"/>
        <w:rPr>
          <w:b/>
          <w:bCs/>
          <w:sz w:val="28"/>
          <w:szCs w:val="28"/>
        </w:rPr>
      </w:pPr>
    </w:p>
    <w:p w14:paraId="1C419FFA" w14:textId="77777777" w:rsidR="00975A17" w:rsidRDefault="00975A17" w:rsidP="00975A17">
      <w:pPr>
        <w:spacing w:after="160" w:line="259" w:lineRule="auto"/>
        <w:rPr>
          <w:b/>
          <w:bCs/>
          <w:sz w:val="22"/>
          <w:szCs w:val="22"/>
        </w:rPr>
      </w:pPr>
      <w:r>
        <w:rPr>
          <w:b/>
          <w:bCs/>
          <w:sz w:val="22"/>
          <w:szCs w:val="22"/>
        </w:rPr>
        <w:br w:type="page"/>
      </w:r>
    </w:p>
    <w:p w14:paraId="1CA2F8D7"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0"/>
    <w:bookmarkEnd w:id="291"/>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2E59AA" w:rsidRDefault="00975A17" w:rsidP="008E0A90">
      <w:pPr>
        <w:pStyle w:val="Akapitzlist"/>
        <w:overflowPunct w:val="0"/>
        <w:autoSpaceDE w:val="0"/>
        <w:autoSpaceDN w:val="0"/>
        <w:ind w:left="346"/>
        <w:jc w:val="both"/>
        <w:rPr>
          <w:color w:val="000000"/>
          <w:sz w:val="22"/>
          <w:szCs w:val="22"/>
        </w:rPr>
      </w:pPr>
      <w:r w:rsidRPr="002E59AA">
        <w:rPr>
          <w:b/>
          <w:sz w:val="22"/>
          <w:szCs w:val="22"/>
          <w:u w:val="single"/>
        </w:rPr>
        <w:t>Udostępnienie danych osobowych</w:t>
      </w:r>
    </w:p>
    <w:p w14:paraId="2314471C" w14:textId="77777777" w:rsidR="00975A17" w:rsidRDefault="00975A17" w:rsidP="00D358B5">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rsidP="00D358B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D358B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77777777" w:rsidR="00975A17" w:rsidRDefault="00975A17" w:rsidP="00D358B5">
      <w:pPr>
        <w:pStyle w:val="Akapitzlist"/>
        <w:numPr>
          <w:ilvl w:val="6"/>
          <w:numId w:val="49"/>
        </w:numPr>
        <w:overflowPunct w:val="0"/>
        <w:autoSpaceDE w:val="0"/>
        <w:autoSpaceDN w:val="0"/>
        <w:ind w:left="349"/>
        <w:contextualSpacing w:val="0"/>
        <w:jc w:val="both"/>
        <w:rPr>
          <w:color w:val="000000"/>
          <w:sz w:val="22"/>
          <w:szCs w:val="22"/>
        </w:rPr>
      </w:pPr>
      <w:proofErr w:type="gramStart"/>
      <w:r w:rsidRPr="00B2687A">
        <w:rPr>
          <w:color w:val="000000"/>
          <w:sz w:val="22"/>
          <w:szCs w:val="22"/>
        </w:rPr>
        <w:t>Udostępnienie  danych</w:t>
      </w:r>
      <w:proofErr w:type="gramEnd"/>
      <w:r w:rsidRPr="00B2687A">
        <w:rPr>
          <w:color w:val="000000"/>
          <w:sz w:val="22"/>
          <w:szCs w:val="22"/>
        </w:rPr>
        <w:t xml:space="preserve"> osobowych powoduje, iż </w:t>
      </w:r>
      <w:proofErr w:type="gramStart"/>
      <w:r w:rsidRPr="00B2687A">
        <w:rPr>
          <w:color w:val="000000"/>
          <w:sz w:val="22"/>
          <w:szCs w:val="22"/>
        </w:rPr>
        <w:t>Strona</w:t>
      </w:r>
      <w:proofErr w:type="gramEnd"/>
      <w:r w:rsidRPr="00B2687A">
        <w:rPr>
          <w:color w:val="000000"/>
          <w:sz w:val="22"/>
          <w:szCs w:val="22"/>
        </w:rPr>
        <w:t xml:space="preserve"> której udostępniono dane </w:t>
      </w:r>
      <w:proofErr w:type="gramStart"/>
      <w:r w:rsidRPr="00B2687A">
        <w:rPr>
          <w:color w:val="000000"/>
          <w:sz w:val="22"/>
          <w:szCs w:val="22"/>
        </w:rPr>
        <w:t>osobowe  staje</w:t>
      </w:r>
      <w:proofErr w:type="gramEnd"/>
      <w:r w:rsidRPr="00B2687A">
        <w:rPr>
          <w:color w:val="000000"/>
          <w:sz w:val="22"/>
          <w:szCs w:val="22"/>
        </w:rPr>
        <w:t xml:space="preserv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rsidP="00D358B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D358B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D358B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D14C2F0" w14:textId="26A1DF6C" w:rsidR="00975A17" w:rsidRPr="008E0A90" w:rsidRDefault="00975A17" w:rsidP="00D358B5">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1087300E"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2D4B4BC6"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3CA6B7BB" w14:textId="77777777" w:rsidR="00975A17" w:rsidRPr="00B30F1F" w:rsidRDefault="00975A17" w:rsidP="00975A17">
      <w:pPr>
        <w:spacing w:before="120"/>
        <w:jc w:val="right"/>
        <w:rPr>
          <w:b/>
          <w:bCs/>
          <w:sz w:val="22"/>
          <w:szCs w:val="22"/>
        </w:rPr>
      </w:pPr>
      <w:bookmarkStart w:id="292"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51AD7EEA" w14:textId="6E6FC2F2" w:rsidR="00743540" w:rsidRDefault="00975A17" w:rsidP="00743540">
      <w:pPr>
        <w:rPr>
          <w:i/>
          <w:iCs/>
          <w:sz w:val="22"/>
          <w:szCs w:val="22"/>
        </w:rPr>
      </w:pPr>
      <w:r w:rsidRPr="00B30F1F">
        <w:rPr>
          <w:i/>
          <w:iCs/>
          <w:sz w:val="22"/>
          <w:szCs w:val="22"/>
        </w:rPr>
        <w:t>Podpisuje Wykonawca lub każdy z członków Konsorcjum</w:t>
      </w:r>
      <w:bookmarkStart w:id="293" w:name="_Hlk106958642"/>
      <w:bookmarkEnd w:id="121"/>
      <w:bookmarkEnd w:id="292"/>
    </w:p>
    <w:bookmarkEnd w:id="293"/>
    <w:p w14:paraId="5096AF6E" w14:textId="3ADBF2B8" w:rsidR="00743540" w:rsidRDefault="00743540">
      <w:pPr>
        <w:spacing w:after="200" w:line="276" w:lineRule="auto"/>
        <w:rPr>
          <w:i/>
          <w:iCs/>
          <w:sz w:val="22"/>
          <w:szCs w:val="22"/>
        </w:rPr>
      </w:pPr>
    </w:p>
    <w:sectPr w:rsidR="00743540"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FF7B" w14:textId="77777777" w:rsidR="0029550D" w:rsidRDefault="0029550D" w:rsidP="00975A17">
      <w:r>
        <w:separator/>
      </w:r>
    </w:p>
  </w:endnote>
  <w:endnote w:type="continuationSeparator" w:id="0">
    <w:p w14:paraId="7C63A18B" w14:textId="77777777" w:rsidR="0029550D" w:rsidRDefault="0029550D"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Narrow">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sz w:val="22"/>
      </w:rPr>
    </w:sdtEndPr>
    <w:sdtContent>
      <w:p w14:paraId="2B581F37" w14:textId="47503714" w:rsidR="00DD0F73" w:rsidRDefault="00DD0F73" w:rsidP="00DC0714">
        <w:pPr>
          <w:pStyle w:val="Stopka"/>
        </w:pPr>
        <w:r>
          <w:t xml:space="preserve">Nr postępowania 482402728   </w:t>
        </w:r>
      </w:p>
      <w:p w14:paraId="6EB249E2" w14:textId="77777777" w:rsidR="00DD0F73" w:rsidRDefault="00DD0F73" w:rsidP="00DC0714">
        <w:pPr>
          <w:pStyle w:val="Stopka"/>
        </w:pPr>
        <w:r>
          <w:tab/>
        </w:r>
        <w:r>
          <w:tab/>
        </w:r>
        <w:r>
          <w:fldChar w:fldCharType="begin"/>
        </w:r>
        <w:r>
          <w:instrText>PAGE   \* MERGEFORMAT</w:instrText>
        </w:r>
        <w:r>
          <w:fldChar w:fldCharType="separate"/>
        </w:r>
        <w:r w:rsidR="007F3B94">
          <w:rPr>
            <w:noProof/>
          </w:rPr>
          <w:t>84</w:t>
        </w:r>
        <w:r>
          <w:fldChar w:fldCharType="end"/>
        </w:r>
      </w:p>
      <w:sdt>
        <w:sdtPr>
          <w:rPr>
            <w:i/>
            <w:sz w:val="18"/>
          </w:rPr>
          <w:id w:val="786004371"/>
          <w:lock w:val="sdtContentLocked"/>
          <w:text/>
        </w:sdtPr>
        <w:sdtContent>
          <w:p w14:paraId="48C95930" w14:textId="16C2158B" w:rsidR="00DD0F73" w:rsidRPr="00FA6EC6" w:rsidRDefault="00DD0F73" w:rsidP="00FA6EC6">
            <w:pPr>
              <w:pStyle w:val="Stopka"/>
              <w:tabs>
                <w:tab w:val="left" w:pos="2527"/>
              </w:tabs>
              <w:rPr>
                <w:i/>
              </w:rPr>
            </w:pPr>
            <w:r w:rsidRPr="00D87D60">
              <w:rPr>
                <w:i/>
                <w:sz w:val="18"/>
              </w:rPr>
              <w:t>Wzór nr IK05_20260317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F80C" w14:textId="77777777" w:rsidR="0029550D" w:rsidRDefault="0029550D" w:rsidP="00975A17">
      <w:r>
        <w:separator/>
      </w:r>
    </w:p>
  </w:footnote>
  <w:footnote w:type="continuationSeparator" w:id="0">
    <w:p w14:paraId="2EA85094" w14:textId="77777777" w:rsidR="0029550D" w:rsidRDefault="0029550D"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63C" w14:textId="77777777" w:rsidR="00DD0F73" w:rsidRPr="006147A0" w:rsidRDefault="00DD0F73"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DD0F73" w:rsidRDefault="00DD0F73"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2588D2"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DF4A61"/>
    <w:multiLevelType w:val="hybridMultilevel"/>
    <w:tmpl w:val="08B8F22A"/>
    <w:lvl w:ilvl="0" w:tplc="34E6AB4A">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3" w15:restartNumberingAfterBreak="0">
    <w:nsid w:val="02F2346F"/>
    <w:multiLevelType w:val="hybridMultilevel"/>
    <w:tmpl w:val="826287D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0" w15:restartNumberingAfterBreak="0">
    <w:nsid w:val="1A9C052B"/>
    <w:multiLevelType w:val="hybridMultilevel"/>
    <w:tmpl w:val="6CBE1BB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B11425"/>
    <w:multiLevelType w:val="hybridMultilevel"/>
    <w:tmpl w:val="0326012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2" w15:restartNumberingAfterBreak="0">
    <w:nsid w:val="2E2D234C"/>
    <w:multiLevelType w:val="hybridMultilevel"/>
    <w:tmpl w:val="2A6CC6BE"/>
    <w:lvl w:ilvl="0" w:tplc="75D28632">
      <w:start w:val="1"/>
      <w:numFmt w:val="bullet"/>
      <w:lvlText w:val=""/>
      <w:lvlJc w:val="left"/>
      <w:pPr>
        <w:tabs>
          <w:tab w:val="num" w:pos="1429"/>
        </w:tabs>
        <w:ind w:left="1429" w:hanging="360"/>
      </w:pPr>
      <w:rPr>
        <w:rFonts w:ascii="Symbol" w:hAnsi="Symbol" w:hint="default"/>
      </w:rPr>
    </w:lvl>
    <w:lvl w:ilvl="1" w:tplc="9E7EC898">
      <w:start w:val="1"/>
      <w:numFmt w:val="lowerLetter"/>
      <w:lvlText w:val="%2)"/>
      <w:lvlJc w:val="left"/>
      <w:pPr>
        <w:tabs>
          <w:tab w:val="num" w:pos="1429"/>
        </w:tabs>
        <w:ind w:left="2149" w:hanging="360"/>
      </w:pPr>
      <w:rPr>
        <w:rFonts w:cs="Arial"/>
        <w:b w:val="0"/>
        <w:i w:val="0"/>
        <w:color w:val="auto"/>
        <w:sz w:val="22"/>
      </w:rPr>
    </w:lvl>
    <w:lvl w:ilvl="2" w:tplc="FA66B354">
      <w:start w:val="1"/>
      <w:numFmt w:val="bullet"/>
      <w:lvlText w:val=""/>
      <w:lvlJc w:val="left"/>
      <w:pPr>
        <w:tabs>
          <w:tab w:val="num" w:pos="2869"/>
        </w:tabs>
        <w:ind w:left="2869" w:hanging="360"/>
      </w:pPr>
      <w:rPr>
        <w:rFonts w:ascii="Wingdings" w:hAnsi="Wingdings" w:hint="default"/>
      </w:rPr>
    </w:lvl>
    <w:lvl w:ilvl="3" w:tplc="1BC25B54">
      <w:start w:val="1"/>
      <w:numFmt w:val="bullet"/>
      <w:lvlText w:val=""/>
      <w:lvlJc w:val="left"/>
      <w:pPr>
        <w:tabs>
          <w:tab w:val="num" w:pos="3589"/>
        </w:tabs>
        <w:ind w:left="3589" w:hanging="360"/>
      </w:pPr>
      <w:rPr>
        <w:rFonts w:ascii="Symbol" w:hAnsi="Symbol" w:hint="default"/>
      </w:rPr>
    </w:lvl>
    <w:lvl w:ilvl="4" w:tplc="01D24888">
      <w:start w:val="1"/>
      <w:numFmt w:val="bullet"/>
      <w:lvlText w:val="o"/>
      <w:lvlJc w:val="left"/>
      <w:pPr>
        <w:tabs>
          <w:tab w:val="num" w:pos="4309"/>
        </w:tabs>
        <w:ind w:left="4309" w:hanging="360"/>
      </w:pPr>
      <w:rPr>
        <w:rFonts w:ascii="Courier New" w:hAnsi="Courier New" w:cs="Calibri" w:hint="default"/>
      </w:rPr>
    </w:lvl>
    <w:lvl w:ilvl="5" w:tplc="15746C44">
      <w:start w:val="1"/>
      <w:numFmt w:val="bullet"/>
      <w:lvlText w:val=""/>
      <w:lvlJc w:val="left"/>
      <w:pPr>
        <w:tabs>
          <w:tab w:val="num" w:pos="5029"/>
        </w:tabs>
        <w:ind w:left="5029" w:hanging="360"/>
      </w:pPr>
      <w:rPr>
        <w:rFonts w:ascii="Wingdings" w:hAnsi="Wingdings" w:hint="default"/>
      </w:rPr>
    </w:lvl>
    <w:lvl w:ilvl="6" w:tplc="CFB83A6E">
      <w:start w:val="1"/>
      <w:numFmt w:val="bullet"/>
      <w:lvlText w:val=""/>
      <w:lvlJc w:val="left"/>
      <w:pPr>
        <w:tabs>
          <w:tab w:val="num" w:pos="5749"/>
        </w:tabs>
        <w:ind w:left="5749" w:hanging="360"/>
      </w:pPr>
      <w:rPr>
        <w:rFonts w:ascii="Symbol" w:hAnsi="Symbol" w:hint="default"/>
      </w:rPr>
    </w:lvl>
    <w:lvl w:ilvl="7" w:tplc="12860B6C">
      <w:start w:val="1"/>
      <w:numFmt w:val="bullet"/>
      <w:lvlText w:val="o"/>
      <w:lvlJc w:val="left"/>
      <w:pPr>
        <w:tabs>
          <w:tab w:val="num" w:pos="6469"/>
        </w:tabs>
        <w:ind w:left="6469" w:hanging="360"/>
      </w:pPr>
      <w:rPr>
        <w:rFonts w:ascii="Courier New" w:hAnsi="Courier New" w:cs="Calibri" w:hint="default"/>
      </w:rPr>
    </w:lvl>
    <w:lvl w:ilvl="8" w:tplc="9B02169E">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3476511"/>
    <w:multiLevelType w:val="hybridMultilevel"/>
    <w:tmpl w:val="215E57FE"/>
    <w:lvl w:ilvl="0" w:tplc="67C8CCA6">
      <w:start w:val="1"/>
      <w:numFmt w:val="bullet"/>
      <w:lvlText w:val="-"/>
      <w:lvlJc w:val="left"/>
      <w:pPr>
        <w:ind w:left="1429" w:hanging="360"/>
      </w:pPr>
      <w:rPr>
        <w:rFonts w:ascii="Times New Roman" w:hAnsi="Times New Roman"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A573E2C"/>
    <w:multiLevelType w:val="hybridMultilevel"/>
    <w:tmpl w:val="98522CD0"/>
    <w:lvl w:ilvl="0" w:tplc="04150017">
      <w:start w:val="1"/>
      <w:numFmt w:val="lowerLetter"/>
      <w:lvlText w:val="%1)"/>
      <w:lvlJc w:val="left"/>
      <w:pPr>
        <w:ind w:left="1934" w:hanging="360"/>
      </w:pPr>
      <w:rPr>
        <w:rFonts w:hint="default"/>
      </w:rPr>
    </w:lvl>
    <w:lvl w:ilvl="1" w:tplc="04150003" w:tentative="1">
      <w:start w:val="1"/>
      <w:numFmt w:val="bullet"/>
      <w:lvlText w:val="o"/>
      <w:lvlJc w:val="left"/>
      <w:pPr>
        <w:ind w:left="2654" w:hanging="360"/>
      </w:pPr>
      <w:rPr>
        <w:rFonts w:ascii="Courier New" w:hAnsi="Courier New" w:cs="Courier New" w:hint="default"/>
      </w:rPr>
    </w:lvl>
    <w:lvl w:ilvl="2" w:tplc="04150005" w:tentative="1">
      <w:start w:val="1"/>
      <w:numFmt w:val="bullet"/>
      <w:lvlText w:val=""/>
      <w:lvlJc w:val="left"/>
      <w:pPr>
        <w:ind w:left="3374" w:hanging="360"/>
      </w:pPr>
      <w:rPr>
        <w:rFonts w:ascii="Wingdings" w:hAnsi="Wingdings" w:hint="default"/>
      </w:rPr>
    </w:lvl>
    <w:lvl w:ilvl="3" w:tplc="04150001" w:tentative="1">
      <w:start w:val="1"/>
      <w:numFmt w:val="bullet"/>
      <w:lvlText w:val=""/>
      <w:lvlJc w:val="left"/>
      <w:pPr>
        <w:ind w:left="4094" w:hanging="360"/>
      </w:pPr>
      <w:rPr>
        <w:rFonts w:ascii="Symbol" w:hAnsi="Symbol" w:hint="default"/>
      </w:rPr>
    </w:lvl>
    <w:lvl w:ilvl="4" w:tplc="04150003" w:tentative="1">
      <w:start w:val="1"/>
      <w:numFmt w:val="bullet"/>
      <w:lvlText w:val="o"/>
      <w:lvlJc w:val="left"/>
      <w:pPr>
        <w:ind w:left="4814" w:hanging="360"/>
      </w:pPr>
      <w:rPr>
        <w:rFonts w:ascii="Courier New" w:hAnsi="Courier New" w:cs="Courier New" w:hint="default"/>
      </w:rPr>
    </w:lvl>
    <w:lvl w:ilvl="5" w:tplc="04150005" w:tentative="1">
      <w:start w:val="1"/>
      <w:numFmt w:val="bullet"/>
      <w:lvlText w:val=""/>
      <w:lvlJc w:val="left"/>
      <w:pPr>
        <w:ind w:left="5534" w:hanging="360"/>
      </w:pPr>
      <w:rPr>
        <w:rFonts w:ascii="Wingdings" w:hAnsi="Wingdings" w:hint="default"/>
      </w:rPr>
    </w:lvl>
    <w:lvl w:ilvl="6" w:tplc="04150001" w:tentative="1">
      <w:start w:val="1"/>
      <w:numFmt w:val="bullet"/>
      <w:lvlText w:val=""/>
      <w:lvlJc w:val="left"/>
      <w:pPr>
        <w:ind w:left="6254" w:hanging="360"/>
      </w:pPr>
      <w:rPr>
        <w:rFonts w:ascii="Symbol" w:hAnsi="Symbol" w:hint="default"/>
      </w:rPr>
    </w:lvl>
    <w:lvl w:ilvl="7" w:tplc="04150003" w:tentative="1">
      <w:start w:val="1"/>
      <w:numFmt w:val="bullet"/>
      <w:lvlText w:val="o"/>
      <w:lvlJc w:val="left"/>
      <w:pPr>
        <w:ind w:left="6974" w:hanging="360"/>
      </w:pPr>
      <w:rPr>
        <w:rFonts w:ascii="Courier New" w:hAnsi="Courier New" w:cs="Courier New" w:hint="default"/>
      </w:rPr>
    </w:lvl>
    <w:lvl w:ilvl="8" w:tplc="04150005" w:tentative="1">
      <w:start w:val="1"/>
      <w:numFmt w:val="bullet"/>
      <w:lvlText w:val=""/>
      <w:lvlJc w:val="left"/>
      <w:pPr>
        <w:ind w:left="7694" w:hanging="360"/>
      </w:pPr>
      <w:rPr>
        <w:rFonts w:ascii="Wingdings" w:hAnsi="Wingdings" w:hint="default"/>
      </w:rPr>
    </w:lvl>
  </w:abstractNum>
  <w:abstractNum w:abstractNumId="60" w15:restartNumberingAfterBreak="0">
    <w:nsid w:val="4B17080F"/>
    <w:multiLevelType w:val="multilevel"/>
    <w:tmpl w:val="F49806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3" w15:restartNumberingAfterBreak="0">
    <w:nsid w:val="4BBB0CAE"/>
    <w:multiLevelType w:val="hybridMultilevel"/>
    <w:tmpl w:val="5CA83114"/>
    <w:lvl w:ilvl="0" w:tplc="67C8CCA6">
      <w:start w:val="1"/>
      <w:numFmt w:val="bullet"/>
      <w:lvlText w:val="-"/>
      <w:lvlJc w:val="left"/>
      <w:pPr>
        <w:ind w:left="1429" w:hanging="360"/>
      </w:pPr>
      <w:rPr>
        <w:rFonts w:ascii="Times New Roman" w:hAnsi="Times New Roman"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04943DB"/>
    <w:multiLevelType w:val="hybridMultilevel"/>
    <w:tmpl w:val="AD74C3B6"/>
    <w:lvl w:ilvl="0" w:tplc="C2ACD666">
      <w:start w:val="1"/>
      <w:numFmt w:val="decimal"/>
      <w:lvlText w:val="%1."/>
      <w:lvlJc w:val="left"/>
      <w:pPr>
        <w:ind w:left="720" w:hanging="15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2CD4A08"/>
    <w:multiLevelType w:val="hybridMultilevel"/>
    <w:tmpl w:val="B4D85586"/>
    <w:lvl w:ilvl="0" w:tplc="04150017">
      <w:start w:val="1"/>
      <w:numFmt w:val="lowerLetter"/>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7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0" w15:restartNumberingAfterBreak="0">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7BD0752"/>
    <w:multiLevelType w:val="multilevel"/>
    <w:tmpl w:val="BF26C7E2"/>
    <w:lvl w:ilvl="0">
      <w:start w:val="4"/>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FD0796"/>
    <w:multiLevelType w:val="hybridMultilevel"/>
    <w:tmpl w:val="534E2700"/>
    <w:lvl w:ilvl="0" w:tplc="D85AA142">
      <w:start w:val="14"/>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EFB689D"/>
    <w:multiLevelType w:val="hybridMultilevel"/>
    <w:tmpl w:val="515A5CF2"/>
    <w:lvl w:ilvl="0" w:tplc="04150017">
      <w:start w:val="1"/>
      <w:numFmt w:val="low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360"/>
        </w:tabs>
        <w:ind w:left="360" w:hanging="360"/>
      </w:pPr>
      <w:rPr>
        <w:rFonts w:cs="Times New Roman"/>
      </w:rPr>
    </w:lvl>
    <w:lvl w:ilvl="2" w:tplc="5F0241BE">
      <w:start w:val="1"/>
      <w:numFmt w:val="lowerLetter"/>
      <w:lvlText w:val="%3)"/>
      <w:lvlJc w:val="left"/>
      <w:pPr>
        <w:tabs>
          <w:tab w:val="num" w:pos="1260"/>
        </w:tabs>
        <w:ind w:left="1260" w:hanging="360"/>
      </w:pPr>
      <w:rPr>
        <w:rFonts w:cs="Times New Roman" w:hint="default"/>
      </w:rPr>
    </w:lvl>
    <w:lvl w:ilvl="3" w:tplc="3E3C105A">
      <w:start w:val="4"/>
      <w:numFmt w:val="upperRoman"/>
      <w:lvlText w:val="%4&gt;"/>
      <w:lvlJc w:val="left"/>
      <w:pPr>
        <w:ind w:left="2160" w:hanging="720"/>
      </w:pPr>
      <w:rPr>
        <w:rFonts w:cs="Times New Roman" w:hint="default"/>
      </w:rPr>
    </w:lvl>
    <w:lvl w:ilvl="4" w:tplc="FFFFFFFF" w:tentative="1">
      <w:start w:val="1"/>
      <w:numFmt w:val="lowerLetter"/>
      <w:lvlText w:val="%5."/>
      <w:lvlJc w:val="left"/>
      <w:pPr>
        <w:tabs>
          <w:tab w:val="num" w:pos="2520"/>
        </w:tabs>
        <w:ind w:left="2520" w:hanging="360"/>
      </w:pPr>
      <w:rPr>
        <w:rFonts w:cs="Times New Roman"/>
      </w:rPr>
    </w:lvl>
    <w:lvl w:ilvl="5" w:tplc="FFFFFFFF" w:tentative="1">
      <w:start w:val="1"/>
      <w:numFmt w:val="lowerRoman"/>
      <w:lvlText w:val="%6."/>
      <w:lvlJc w:val="right"/>
      <w:pPr>
        <w:tabs>
          <w:tab w:val="num" w:pos="3240"/>
        </w:tabs>
        <w:ind w:left="3240" w:hanging="180"/>
      </w:pPr>
      <w:rPr>
        <w:rFonts w:cs="Times New Roman"/>
      </w:rPr>
    </w:lvl>
    <w:lvl w:ilvl="6" w:tplc="FFFFFFFF" w:tentative="1">
      <w:start w:val="1"/>
      <w:numFmt w:val="decimal"/>
      <w:lvlText w:val="%7."/>
      <w:lvlJc w:val="left"/>
      <w:pPr>
        <w:tabs>
          <w:tab w:val="num" w:pos="3960"/>
        </w:tabs>
        <w:ind w:left="3960" w:hanging="360"/>
      </w:pPr>
      <w:rPr>
        <w:rFonts w:cs="Times New Roman"/>
      </w:rPr>
    </w:lvl>
    <w:lvl w:ilvl="7" w:tplc="FFFFFFFF" w:tentative="1">
      <w:start w:val="1"/>
      <w:numFmt w:val="lowerLetter"/>
      <w:lvlText w:val="%8."/>
      <w:lvlJc w:val="left"/>
      <w:pPr>
        <w:tabs>
          <w:tab w:val="num" w:pos="4680"/>
        </w:tabs>
        <w:ind w:left="4680" w:hanging="360"/>
      </w:pPr>
      <w:rPr>
        <w:rFonts w:cs="Times New Roman"/>
      </w:rPr>
    </w:lvl>
    <w:lvl w:ilvl="8" w:tplc="FFFFFFFF" w:tentative="1">
      <w:start w:val="1"/>
      <w:numFmt w:val="lowerRoman"/>
      <w:lvlText w:val="%9."/>
      <w:lvlJc w:val="right"/>
      <w:pPr>
        <w:tabs>
          <w:tab w:val="num" w:pos="5400"/>
        </w:tabs>
        <w:ind w:left="5400" w:hanging="180"/>
      </w:pPr>
      <w:rPr>
        <w:rFonts w:cs="Times New Roman"/>
      </w:rPr>
    </w:lvl>
  </w:abstractNum>
  <w:abstractNum w:abstractNumId="94" w15:restartNumberingAfterBreak="0">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6D3CC1"/>
    <w:multiLevelType w:val="hybridMultilevel"/>
    <w:tmpl w:val="342AB36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1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157638">
    <w:abstractNumId w:val="32"/>
  </w:num>
  <w:num w:numId="2" w16cid:durableId="476578033">
    <w:abstractNumId w:val="94"/>
  </w:num>
  <w:num w:numId="3" w16cid:durableId="877666359">
    <w:abstractNumId w:val="85"/>
  </w:num>
  <w:num w:numId="4" w16cid:durableId="397047592">
    <w:abstractNumId w:val="89"/>
  </w:num>
  <w:num w:numId="5" w16cid:durableId="1077825302">
    <w:abstractNumId w:val="9"/>
  </w:num>
  <w:num w:numId="6" w16cid:durableId="177474375">
    <w:abstractNumId w:val="22"/>
  </w:num>
  <w:num w:numId="7" w16cid:durableId="1783570684">
    <w:abstractNumId w:val="49"/>
  </w:num>
  <w:num w:numId="8" w16cid:durableId="145442872">
    <w:abstractNumId w:val="36"/>
  </w:num>
  <w:num w:numId="9" w16cid:durableId="2086875602">
    <w:abstractNumId w:val="91"/>
  </w:num>
  <w:num w:numId="10" w16cid:durableId="1065185765">
    <w:abstractNumId w:val="73"/>
  </w:num>
  <w:num w:numId="11" w16cid:durableId="220140209">
    <w:abstractNumId w:val="98"/>
  </w:num>
  <w:num w:numId="12" w16cid:durableId="1249116457">
    <w:abstractNumId w:val="76"/>
  </w:num>
  <w:num w:numId="13" w16cid:durableId="327944317">
    <w:abstractNumId w:val="60"/>
  </w:num>
  <w:num w:numId="14" w16cid:durableId="98305784">
    <w:abstractNumId w:val="81"/>
  </w:num>
  <w:num w:numId="15" w16cid:durableId="2123063613">
    <w:abstractNumId w:val="56"/>
  </w:num>
  <w:num w:numId="16" w16cid:durableId="309794502">
    <w:abstractNumId w:val="16"/>
  </w:num>
  <w:num w:numId="17" w16cid:durableId="1855261010">
    <w:abstractNumId w:val="54"/>
  </w:num>
  <w:num w:numId="18" w16cid:durableId="776756982">
    <w:abstractNumId w:val="96"/>
  </w:num>
  <w:num w:numId="19" w16cid:durableId="2097628602">
    <w:abstractNumId w:val="15"/>
  </w:num>
  <w:num w:numId="20" w16cid:durableId="753356637">
    <w:abstractNumId w:val="82"/>
    <w:lvlOverride w:ilvl="0">
      <w:startOverride w:val="1"/>
    </w:lvlOverride>
  </w:num>
  <w:num w:numId="21" w16cid:durableId="2145848983">
    <w:abstractNumId w:val="55"/>
    <w:lvlOverride w:ilvl="0">
      <w:startOverride w:val="1"/>
    </w:lvlOverride>
  </w:num>
  <w:num w:numId="22" w16cid:durableId="908032849">
    <w:abstractNumId w:val="38"/>
  </w:num>
  <w:num w:numId="23" w16cid:durableId="264964135">
    <w:abstractNumId w:val="6"/>
  </w:num>
  <w:num w:numId="24" w16cid:durableId="1439838722">
    <w:abstractNumId w:val="5"/>
  </w:num>
  <w:num w:numId="25" w16cid:durableId="472793827">
    <w:abstractNumId w:val="4"/>
  </w:num>
  <w:num w:numId="26" w16cid:durableId="1374814409">
    <w:abstractNumId w:val="3"/>
  </w:num>
  <w:num w:numId="27" w16cid:durableId="241333370">
    <w:abstractNumId w:val="2"/>
  </w:num>
  <w:num w:numId="28" w16cid:durableId="668796694">
    <w:abstractNumId w:val="14"/>
  </w:num>
  <w:num w:numId="29" w16cid:durableId="536818469">
    <w:abstractNumId w:val="95"/>
  </w:num>
  <w:num w:numId="30" w16cid:durableId="1800340265">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4251560">
    <w:abstractNumId w:val="80"/>
  </w:num>
  <w:num w:numId="32" w16cid:durableId="909078258">
    <w:abstractNumId w:val="71"/>
  </w:num>
  <w:num w:numId="33" w16cid:durableId="1927306590">
    <w:abstractNumId w:val="26"/>
  </w:num>
  <w:num w:numId="34" w16cid:durableId="650452846">
    <w:abstractNumId w:val="8"/>
  </w:num>
  <w:num w:numId="35" w16cid:durableId="172644454">
    <w:abstractNumId w:val="86"/>
  </w:num>
  <w:num w:numId="36" w16cid:durableId="890582011">
    <w:abstractNumId w:val="35"/>
  </w:num>
  <w:num w:numId="37" w16cid:durableId="2102216286">
    <w:abstractNumId w:val="4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1804813830">
    <w:abstractNumId w:val="70"/>
  </w:num>
  <w:num w:numId="39" w16cid:durableId="1297832361">
    <w:abstractNumId w:val="52"/>
  </w:num>
  <w:num w:numId="40" w16cid:durableId="642734656">
    <w:abstractNumId w:val="65"/>
  </w:num>
  <w:num w:numId="41" w16cid:durableId="1488519950">
    <w:abstractNumId w:val="99"/>
  </w:num>
  <w:num w:numId="42" w16cid:durableId="501093192">
    <w:abstractNumId w:val="64"/>
  </w:num>
  <w:num w:numId="43" w16cid:durableId="2083795944">
    <w:abstractNumId w:val="44"/>
  </w:num>
  <w:num w:numId="44" w16cid:durableId="41752766">
    <w:abstractNumId w:val="50"/>
  </w:num>
  <w:num w:numId="45" w16cid:durableId="1187644854">
    <w:abstractNumId w:val="19"/>
  </w:num>
  <w:num w:numId="46" w16cid:durableId="1643656981">
    <w:abstractNumId w:val="77"/>
  </w:num>
  <w:num w:numId="47" w16cid:durableId="2137987354">
    <w:abstractNumId w:val="31"/>
  </w:num>
  <w:num w:numId="48" w16cid:durableId="2128547810">
    <w:abstractNumId w:val="33"/>
  </w:num>
  <w:num w:numId="49" w16cid:durableId="227620824">
    <w:abstractNumId w:val="66"/>
  </w:num>
  <w:num w:numId="50" w16cid:durableId="1411272143">
    <w:abstractNumId w:val="69"/>
  </w:num>
  <w:num w:numId="51" w16cid:durableId="7768720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9238480">
    <w:abstractNumId w:val="10"/>
  </w:num>
  <w:num w:numId="53" w16cid:durableId="802234728">
    <w:abstractNumId w:val="83"/>
  </w:num>
  <w:num w:numId="54" w16cid:durableId="1464691547">
    <w:abstractNumId w:val="58"/>
  </w:num>
  <w:num w:numId="55" w16cid:durableId="21381394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9276920">
    <w:abstractNumId w:val="87"/>
  </w:num>
  <w:num w:numId="57" w16cid:durableId="1647396401">
    <w:abstractNumId w:val="53"/>
  </w:num>
  <w:num w:numId="58" w16cid:durableId="1958439394">
    <w:abstractNumId w:val="11"/>
  </w:num>
  <w:num w:numId="59" w16cid:durableId="1563057414">
    <w:abstractNumId w:val="27"/>
  </w:num>
  <w:num w:numId="60" w16cid:durableId="1024333035">
    <w:abstractNumId w:val="100"/>
  </w:num>
  <w:num w:numId="61" w16cid:durableId="688528058">
    <w:abstractNumId w:val="67"/>
  </w:num>
  <w:num w:numId="62" w16cid:durableId="816803006">
    <w:abstractNumId w:val="41"/>
  </w:num>
  <w:num w:numId="63" w16cid:durableId="1532259991">
    <w:abstractNumId w:val="37"/>
  </w:num>
  <w:num w:numId="64" w16cid:durableId="390927621">
    <w:abstractNumId w:val="29"/>
  </w:num>
  <w:num w:numId="65" w16cid:durableId="829099203">
    <w:abstractNumId w:val="78"/>
  </w:num>
  <w:num w:numId="66" w16cid:durableId="2015260048">
    <w:abstractNumId w:val="88"/>
  </w:num>
  <w:num w:numId="67" w16cid:durableId="809059762">
    <w:abstractNumId w:val="40"/>
  </w:num>
  <w:num w:numId="68" w16cid:durableId="1930432482">
    <w:abstractNumId w:val="24"/>
  </w:num>
  <w:num w:numId="69" w16cid:durableId="1814709762">
    <w:abstractNumId w:val="84"/>
  </w:num>
  <w:num w:numId="70" w16cid:durableId="1121533528">
    <w:abstractNumId w:val="75"/>
  </w:num>
  <w:num w:numId="71" w16cid:durableId="326173951">
    <w:abstractNumId w:val="28"/>
  </w:num>
  <w:num w:numId="72" w16cid:durableId="1320425894">
    <w:abstractNumId w:val="17"/>
  </w:num>
  <w:num w:numId="73" w16cid:durableId="1027870687">
    <w:abstractNumId w:val="18"/>
  </w:num>
  <w:num w:numId="74" w16cid:durableId="614484273">
    <w:abstractNumId w:val="23"/>
  </w:num>
  <w:num w:numId="75" w16cid:durableId="1956323191">
    <w:abstractNumId w:val="61"/>
  </w:num>
  <w:num w:numId="76" w16cid:durableId="601576177">
    <w:abstractNumId w:val="68"/>
  </w:num>
  <w:num w:numId="77" w16cid:durableId="1170755504">
    <w:abstractNumId w:val="43"/>
  </w:num>
  <w:num w:numId="78" w16cid:durableId="1860124892">
    <w:abstractNumId w:val="39"/>
  </w:num>
  <w:num w:numId="79" w16cid:durableId="813372365">
    <w:abstractNumId w:val="57"/>
  </w:num>
  <w:num w:numId="80" w16cid:durableId="2080128768">
    <w:abstractNumId w:val="51"/>
  </w:num>
  <w:num w:numId="81" w16cid:durableId="1431585406">
    <w:abstractNumId w:val="1"/>
  </w:num>
  <w:num w:numId="82" w16cid:durableId="962492574">
    <w:abstractNumId w:val="74"/>
  </w:num>
  <w:num w:numId="83" w16cid:durableId="1052922276">
    <w:abstractNumId w:val="0"/>
  </w:num>
  <w:num w:numId="84" w16cid:durableId="510534552">
    <w:abstractNumId w:val="48"/>
  </w:num>
  <w:num w:numId="85" w16cid:durableId="735475221">
    <w:abstractNumId w:val="79"/>
  </w:num>
  <w:num w:numId="86" w16cid:durableId="1436755868">
    <w:abstractNumId w:val="21"/>
  </w:num>
  <w:num w:numId="87" w16cid:durableId="1125008681">
    <w:abstractNumId w:val="45"/>
  </w:num>
  <w:num w:numId="88" w16cid:durableId="1288124243">
    <w:abstractNumId w:val="63"/>
  </w:num>
  <w:num w:numId="89" w16cid:durableId="889611360">
    <w:abstractNumId w:val="12"/>
  </w:num>
  <w:num w:numId="90" w16cid:durableId="1511943547">
    <w:abstractNumId w:val="47"/>
  </w:num>
  <w:num w:numId="91" w16cid:durableId="610019649">
    <w:abstractNumId w:val="42"/>
    <w:lvlOverride w:ilvl="0"/>
    <w:lvlOverride w:ilvl="1">
      <w:startOverride w:val="1"/>
    </w:lvlOverride>
    <w:lvlOverride w:ilvl="2"/>
    <w:lvlOverride w:ilvl="3"/>
    <w:lvlOverride w:ilvl="4"/>
    <w:lvlOverride w:ilvl="5"/>
    <w:lvlOverride w:ilvl="6"/>
    <w:lvlOverride w:ilvl="7"/>
    <w:lvlOverride w:ilvl="8"/>
  </w:num>
  <w:num w:numId="92" w16cid:durableId="503741757">
    <w:abstractNumId w:val="30"/>
  </w:num>
  <w:num w:numId="93" w16cid:durableId="1537307866">
    <w:abstractNumId w:val="72"/>
  </w:num>
  <w:num w:numId="94" w16cid:durableId="1506825226">
    <w:abstractNumId w:val="34"/>
  </w:num>
  <w:num w:numId="95" w16cid:durableId="1490486325">
    <w:abstractNumId w:val="97"/>
  </w:num>
  <w:num w:numId="96" w16cid:durableId="391736544">
    <w:abstractNumId w:val="93"/>
  </w:num>
  <w:num w:numId="97" w16cid:durableId="631598736">
    <w:abstractNumId w:val="62"/>
  </w:num>
  <w:num w:numId="98" w16cid:durableId="544677439">
    <w:abstractNumId w:val="13"/>
  </w:num>
  <w:num w:numId="99" w16cid:durableId="67004190">
    <w:abstractNumId w:val="59"/>
  </w:num>
  <w:num w:numId="100" w16cid:durableId="1966888705">
    <w:abstractNumId w:val="90"/>
  </w:num>
  <w:num w:numId="101" w16cid:durableId="1555846414">
    <w:abstractNumId w:val="9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A17"/>
    <w:rsid w:val="00000200"/>
    <w:rsid w:val="000004FD"/>
    <w:rsid w:val="00003B1D"/>
    <w:rsid w:val="00011917"/>
    <w:rsid w:val="000131C9"/>
    <w:rsid w:val="000165DE"/>
    <w:rsid w:val="000205B2"/>
    <w:rsid w:val="00022943"/>
    <w:rsid w:val="000248C7"/>
    <w:rsid w:val="00025C42"/>
    <w:rsid w:val="0003347A"/>
    <w:rsid w:val="000370AC"/>
    <w:rsid w:val="000422EB"/>
    <w:rsid w:val="00046C32"/>
    <w:rsid w:val="00050BB7"/>
    <w:rsid w:val="00055243"/>
    <w:rsid w:val="00055435"/>
    <w:rsid w:val="00055675"/>
    <w:rsid w:val="00063771"/>
    <w:rsid w:val="000674D2"/>
    <w:rsid w:val="00067622"/>
    <w:rsid w:val="0007018D"/>
    <w:rsid w:val="00076612"/>
    <w:rsid w:val="000921BA"/>
    <w:rsid w:val="000942DE"/>
    <w:rsid w:val="000951EE"/>
    <w:rsid w:val="000959F9"/>
    <w:rsid w:val="000A0C8E"/>
    <w:rsid w:val="000A406F"/>
    <w:rsid w:val="000A480B"/>
    <w:rsid w:val="000A4BF6"/>
    <w:rsid w:val="000B0300"/>
    <w:rsid w:val="000B4A83"/>
    <w:rsid w:val="000B540A"/>
    <w:rsid w:val="000B6B6A"/>
    <w:rsid w:val="000D0596"/>
    <w:rsid w:val="000D2590"/>
    <w:rsid w:val="000D44B7"/>
    <w:rsid w:val="000E5B21"/>
    <w:rsid w:val="000E6076"/>
    <w:rsid w:val="000E7457"/>
    <w:rsid w:val="000F1D3D"/>
    <w:rsid w:val="000F37A7"/>
    <w:rsid w:val="000F51A9"/>
    <w:rsid w:val="000F5320"/>
    <w:rsid w:val="000F7AA6"/>
    <w:rsid w:val="00105BDC"/>
    <w:rsid w:val="0011014D"/>
    <w:rsid w:val="0011019B"/>
    <w:rsid w:val="001107F8"/>
    <w:rsid w:val="00116B68"/>
    <w:rsid w:val="00116BC7"/>
    <w:rsid w:val="0012235C"/>
    <w:rsid w:val="0012339F"/>
    <w:rsid w:val="00123E79"/>
    <w:rsid w:val="00127C3C"/>
    <w:rsid w:val="00130700"/>
    <w:rsid w:val="001334CD"/>
    <w:rsid w:val="0013640F"/>
    <w:rsid w:val="0013696F"/>
    <w:rsid w:val="00150CD4"/>
    <w:rsid w:val="00155206"/>
    <w:rsid w:val="00157328"/>
    <w:rsid w:val="001603C0"/>
    <w:rsid w:val="001645A1"/>
    <w:rsid w:val="0016513B"/>
    <w:rsid w:val="001661C4"/>
    <w:rsid w:val="00166427"/>
    <w:rsid w:val="00173CEA"/>
    <w:rsid w:val="0018111C"/>
    <w:rsid w:val="001826B7"/>
    <w:rsid w:val="00186344"/>
    <w:rsid w:val="001864E5"/>
    <w:rsid w:val="00186DCA"/>
    <w:rsid w:val="00193B66"/>
    <w:rsid w:val="00195952"/>
    <w:rsid w:val="001A0213"/>
    <w:rsid w:val="001A1512"/>
    <w:rsid w:val="001A21CF"/>
    <w:rsid w:val="001B0CCD"/>
    <w:rsid w:val="001C1774"/>
    <w:rsid w:val="001C206E"/>
    <w:rsid w:val="001C5072"/>
    <w:rsid w:val="001C5891"/>
    <w:rsid w:val="001C6618"/>
    <w:rsid w:val="001C6A4E"/>
    <w:rsid w:val="001C709D"/>
    <w:rsid w:val="001D58B4"/>
    <w:rsid w:val="001D6F24"/>
    <w:rsid w:val="001D798A"/>
    <w:rsid w:val="001E2111"/>
    <w:rsid w:val="001E53ED"/>
    <w:rsid w:val="001E6848"/>
    <w:rsid w:val="001F187D"/>
    <w:rsid w:val="001F51F2"/>
    <w:rsid w:val="00200FD3"/>
    <w:rsid w:val="0020217C"/>
    <w:rsid w:val="00202EE4"/>
    <w:rsid w:val="00205E03"/>
    <w:rsid w:val="00205ED1"/>
    <w:rsid w:val="002108D6"/>
    <w:rsid w:val="00211C5D"/>
    <w:rsid w:val="00211F62"/>
    <w:rsid w:val="002129B8"/>
    <w:rsid w:val="002138AA"/>
    <w:rsid w:val="0022076F"/>
    <w:rsid w:val="002209F4"/>
    <w:rsid w:val="0022350A"/>
    <w:rsid w:val="00236AD2"/>
    <w:rsid w:val="00242630"/>
    <w:rsid w:val="0024273F"/>
    <w:rsid w:val="002473AA"/>
    <w:rsid w:val="002519F1"/>
    <w:rsid w:val="00253454"/>
    <w:rsid w:val="00254C66"/>
    <w:rsid w:val="00256382"/>
    <w:rsid w:val="002565B9"/>
    <w:rsid w:val="00263922"/>
    <w:rsid w:val="00264A8D"/>
    <w:rsid w:val="0027680B"/>
    <w:rsid w:val="002806A5"/>
    <w:rsid w:val="0028481D"/>
    <w:rsid w:val="00286D42"/>
    <w:rsid w:val="002903B7"/>
    <w:rsid w:val="002924AA"/>
    <w:rsid w:val="00292B52"/>
    <w:rsid w:val="002944C1"/>
    <w:rsid w:val="0029550D"/>
    <w:rsid w:val="00296303"/>
    <w:rsid w:val="002963A8"/>
    <w:rsid w:val="002A3285"/>
    <w:rsid w:val="002A38D3"/>
    <w:rsid w:val="002B0C9A"/>
    <w:rsid w:val="002B209A"/>
    <w:rsid w:val="002B5FC1"/>
    <w:rsid w:val="002C2124"/>
    <w:rsid w:val="002C2B6E"/>
    <w:rsid w:val="002D195A"/>
    <w:rsid w:val="002D3DB3"/>
    <w:rsid w:val="002D5685"/>
    <w:rsid w:val="002D56F5"/>
    <w:rsid w:val="002D60A1"/>
    <w:rsid w:val="002D7E3A"/>
    <w:rsid w:val="002E0378"/>
    <w:rsid w:val="002E0E53"/>
    <w:rsid w:val="002E57E1"/>
    <w:rsid w:val="002F4A77"/>
    <w:rsid w:val="002F6D87"/>
    <w:rsid w:val="002F74BB"/>
    <w:rsid w:val="00302F79"/>
    <w:rsid w:val="00303744"/>
    <w:rsid w:val="003040EF"/>
    <w:rsid w:val="00307B0D"/>
    <w:rsid w:val="00314AED"/>
    <w:rsid w:val="00321173"/>
    <w:rsid w:val="00323CB4"/>
    <w:rsid w:val="0033661D"/>
    <w:rsid w:val="003377E2"/>
    <w:rsid w:val="00340C39"/>
    <w:rsid w:val="0034162C"/>
    <w:rsid w:val="00355DD9"/>
    <w:rsid w:val="0035726F"/>
    <w:rsid w:val="00360060"/>
    <w:rsid w:val="00373C4A"/>
    <w:rsid w:val="00396073"/>
    <w:rsid w:val="003A0B38"/>
    <w:rsid w:val="003A2DDD"/>
    <w:rsid w:val="003A3FBD"/>
    <w:rsid w:val="003A5143"/>
    <w:rsid w:val="003A6F3A"/>
    <w:rsid w:val="003A7AFF"/>
    <w:rsid w:val="003A7EF2"/>
    <w:rsid w:val="003B1BF4"/>
    <w:rsid w:val="003C66CA"/>
    <w:rsid w:val="003C7DC1"/>
    <w:rsid w:val="003D054B"/>
    <w:rsid w:val="003D12BB"/>
    <w:rsid w:val="003D1B79"/>
    <w:rsid w:val="003D2A8B"/>
    <w:rsid w:val="003D3865"/>
    <w:rsid w:val="003D549F"/>
    <w:rsid w:val="003F2BC6"/>
    <w:rsid w:val="003F47B3"/>
    <w:rsid w:val="004036DF"/>
    <w:rsid w:val="004117F2"/>
    <w:rsid w:val="004164A5"/>
    <w:rsid w:val="00417425"/>
    <w:rsid w:val="00421D99"/>
    <w:rsid w:val="0042394F"/>
    <w:rsid w:val="00434BF2"/>
    <w:rsid w:val="00434DE0"/>
    <w:rsid w:val="0043755E"/>
    <w:rsid w:val="00442F9F"/>
    <w:rsid w:val="004458FF"/>
    <w:rsid w:val="00447F5A"/>
    <w:rsid w:val="004511F0"/>
    <w:rsid w:val="00451511"/>
    <w:rsid w:val="00452863"/>
    <w:rsid w:val="00464BD5"/>
    <w:rsid w:val="004661BB"/>
    <w:rsid w:val="004665FE"/>
    <w:rsid w:val="00466E10"/>
    <w:rsid w:val="00467011"/>
    <w:rsid w:val="00470D3E"/>
    <w:rsid w:val="00473B92"/>
    <w:rsid w:val="00474F57"/>
    <w:rsid w:val="00476F1A"/>
    <w:rsid w:val="00481887"/>
    <w:rsid w:val="00481F05"/>
    <w:rsid w:val="00481FA3"/>
    <w:rsid w:val="00482BE3"/>
    <w:rsid w:val="00483762"/>
    <w:rsid w:val="00484472"/>
    <w:rsid w:val="00484B7E"/>
    <w:rsid w:val="00486845"/>
    <w:rsid w:val="00486E02"/>
    <w:rsid w:val="0048799C"/>
    <w:rsid w:val="00491965"/>
    <w:rsid w:val="00495886"/>
    <w:rsid w:val="004B4872"/>
    <w:rsid w:val="004B6381"/>
    <w:rsid w:val="004B7C63"/>
    <w:rsid w:val="004C064A"/>
    <w:rsid w:val="004C13D4"/>
    <w:rsid w:val="004C1F17"/>
    <w:rsid w:val="004C6DEE"/>
    <w:rsid w:val="004C6E37"/>
    <w:rsid w:val="004C7DAD"/>
    <w:rsid w:val="004D457D"/>
    <w:rsid w:val="004D54BD"/>
    <w:rsid w:val="004D6F64"/>
    <w:rsid w:val="004E09B3"/>
    <w:rsid w:val="004E1ED8"/>
    <w:rsid w:val="004E58C6"/>
    <w:rsid w:val="004E65FA"/>
    <w:rsid w:val="004E798D"/>
    <w:rsid w:val="004F2C73"/>
    <w:rsid w:val="004F3D17"/>
    <w:rsid w:val="00504A7C"/>
    <w:rsid w:val="00504C83"/>
    <w:rsid w:val="005121FF"/>
    <w:rsid w:val="00514B96"/>
    <w:rsid w:val="005170D7"/>
    <w:rsid w:val="00517584"/>
    <w:rsid w:val="00521A46"/>
    <w:rsid w:val="00521A87"/>
    <w:rsid w:val="00525274"/>
    <w:rsid w:val="00541F2E"/>
    <w:rsid w:val="005463A0"/>
    <w:rsid w:val="005509F5"/>
    <w:rsid w:val="00550D8D"/>
    <w:rsid w:val="00555D74"/>
    <w:rsid w:val="00564921"/>
    <w:rsid w:val="005653B2"/>
    <w:rsid w:val="00565608"/>
    <w:rsid w:val="00567B9F"/>
    <w:rsid w:val="00580F0E"/>
    <w:rsid w:val="00583014"/>
    <w:rsid w:val="00585AE7"/>
    <w:rsid w:val="00591B49"/>
    <w:rsid w:val="005A236F"/>
    <w:rsid w:val="005A267F"/>
    <w:rsid w:val="005B5A24"/>
    <w:rsid w:val="005B6CAF"/>
    <w:rsid w:val="005C26F2"/>
    <w:rsid w:val="005C6C97"/>
    <w:rsid w:val="005D0AEE"/>
    <w:rsid w:val="005D269F"/>
    <w:rsid w:val="005D2A12"/>
    <w:rsid w:val="005E0A84"/>
    <w:rsid w:val="005F236E"/>
    <w:rsid w:val="005F2D4E"/>
    <w:rsid w:val="005F720E"/>
    <w:rsid w:val="0060056E"/>
    <w:rsid w:val="006058CD"/>
    <w:rsid w:val="006116DF"/>
    <w:rsid w:val="00615274"/>
    <w:rsid w:val="00615A4D"/>
    <w:rsid w:val="0062209E"/>
    <w:rsid w:val="00624B19"/>
    <w:rsid w:val="00631F90"/>
    <w:rsid w:val="006338E9"/>
    <w:rsid w:val="006353FC"/>
    <w:rsid w:val="00643253"/>
    <w:rsid w:val="00653181"/>
    <w:rsid w:val="00654DBC"/>
    <w:rsid w:val="006555EC"/>
    <w:rsid w:val="006601B4"/>
    <w:rsid w:val="0067330A"/>
    <w:rsid w:val="00677DEF"/>
    <w:rsid w:val="00685456"/>
    <w:rsid w:val="00691F8C"/>
    <w:rsid w:val="00692EA6"/>
    <w:rsid w:val="0069406B"/>
    <w:rsid w:val="00696768"/>
    <w:rsid w:val="00696BCF"/>
    <w:rsid w:val="006A15BE"/>
    <w:rsid w:val="006A2198"/>
    <w:rsid w:val="006A48DC"/>
    <w:rsid w:val="006A5760"/>
    <w:rsid w:val="006B2BAC"/>
    <w:rsid w:val="006B3980"/>
    <w:rsid w:val="006B6151"/>
    <w:rsid w:val="006C1143"/>
    <w:rsid w:val="006C63E6"/>
    <w:rsid w:val="006D09CB"/>
    <w:rsid w:val="006D42DF"/>
    <w:rsid w:val="006D7416"/>
    <w:rsid w:val="006E417D"/>
    <w:rsid w:val="006F19D3"/>
    <w:rsid w:val="0070098F"/>
    <w:rsid w:val="00700A41"/>
    <w:rsid w:val="00701DE6"/>
    <w:rsid w:val="00711D14"/>
    <w:rsid w:val="007133A0"/>
    <w:rsid w:val="00714A92"/>
    <w:rsid w:val="00715525"/>
    <w:rsid w:val="007158A0"/>
    <w:rsid w:val="00716513"/>
    <w:rsid w:val="00716CD6"/>
    <w:rsid w:val="0072004D"/>
    <w:rsid w:val="00721C91"/>
    <w:rsid w:val="007234E9"/>
    <w:rsid w:val="00723911"/>
    <w:rsid w:val="007379DF"/>
    <w:rsid w:val="00743540"/>
    <w:rsid w:val="00744150"/>
    <w:rsid w:val="00745FB3"/>
    <w:rsid w:val="00755BBE"/>
    <w:rsid w:val="0075666E"/>
    <w:rsid w:val="00760B9F"/>
    <w:rsid w:val="007613FC"/>
    <w:rsid w:val="00762395"/>
    <w:rsid w:val="00762B0D"/>
    <w:rsid w:val="00762B76"/>
    <w:rsid w:val="00766AB5"/>
    <w:rsid w:val="00772157"/>
    <w:rsid w:val="00773A25"/>
    <w:rsid w:val="00780144"/>
    <w:rsid w:val="00780683"/>
    <w:rsid w:val="00780FB2"/>
    <w:rsid w:val="00781F4D"/>
    <w:rsid w:val="00790E56"/>
    <w:rsid w:val="0079752D"/>
    <w:rsid w:val="007A33B1"/>
    <w:rsid w:val="007A4322"/>
    <w:rsid w:val="007C0729"/>
    <w:rsid w:val="007C4FBA"/>
    <w:rsid w:val="007C7BCB"/>
    <w:rsid w:val="007D0F1F"/>
    <w:rsid w:val="007D1B93"/>
    <w:rsid w:val="007D1D2D"/>
    <w:rsid w:val="007D3E69"/>
    <w:rsid w:val="007E2250"/>
    <w:rsid w:val="007E34E9"/>
    <w:rsid w:val="007E3A4B"/>
    <w:rsid w:val="007E4274"/>
    <w:rsid w:val="007E602B"/>
    <w:rsid w:val="007E65AE"/>
    <w:rsid w:val="007F17A1"/>
    <w:rsid w:val="007F3B94"/>
    <w:rsid w:val="007F56FF"/>
    <w:rsid w:val="0080277D"/>
    <w:rsid w:val="00805EC7"/>
    <w:rsid w:val="008111F6"/>
    <w:rsid w:val="00817C85"/>
    <w:rsid w:val="0082108F"/>
    <w:rsid w:val="0082443E"/>
    <w:rsid w:val="00824D81"/>
    <w:rsid w:val="00826B1F"/>
    <w:rsid w:val="00840A8A"/>
    <w:rsid w:val="008478DA"/>
    <w:rsid w:val="0086017F"/>
    <w:rsid w:val="008666ED"/>
    <w:rsid w:val="00870650"/>
    <w:rsid w:val="00871D3F"/>
    <w:rsid w:val="008736D8"/>
    <w:rsid w:val="00873C5D"/>
    <w:rsid w:val="008812B4"/>
    <w:rsid w:val="00882BD5"/>
    <w:rsid w:val="00883421"/>
    <w:rsid w:val="008864EF"/>
    <w:rsid w:val="00890074"/>
    <w:rsid w:val="00891910"/>
    <w:rsid w:val="008920AF"/>
    <w:rsid w:val="008A3483"/>
    <w:rsid w:val="008A49E8"/>
    <w:rsid w:val="008C12B0"/>
    <w:rsid w:val="008C35CA"/>
    <w:rsid w:val="008C376C"/>
    <w:rsid w:val="008C3A6D"/>
    <w:rsid w:val="008C3F5B"/>
    <w:rsid w:val="008C436B"/>
    <w:rsid w:val="008D0731"/>
    <w:rsid w:val="008D0895"/>
    <w:rsid w:val="008D0E04"/>
    <w:rsid w:val="008D18A9"/>
    <w:rsid w:val="008D4E42"/>
    <w:rsid w:val="008E0A90"/>
    <w:rsid w:val="008E2A91"/>
    <w:rsid w:val="008E5EDD"/>
    <w:rsid w:val="008F1C96"/>
    <w:rsid w:val="008F26A1"/>
    <w:rsid w:val="008F78B4"/>
    <w:rsid w:val="00902B2B"/>
    <w:rsid w:val="00905638"/>
    <w:rsid w:val="00907B64"/>
    <w:rsid w:val="009151BE"/>
    <w:rsid w:val="009219AE"/>
    <w:rsid w:val="009221D7"/>
    <w:rsid w:val="00926CD7"/>
    <w:rsid w:val="00932CA8"/>
    <w:rsid w:val="00933553"/>
    <w:rsid w:val="00934553"/>
    <w:rsid w:val="009407B0"/>
    <w:rsid w:val="00946B5C"/>
    <w:rsid w:val="00953043"/>
    <w:rsid w:val="0095491F"/>
    <w:rsid w:val="009571E0"/>
    <w:rsid w:val="009619E6"/>
    <w:rsid w:val="009632BF"/>
    <w:rsid w:val="009677EE"/>
    <w:rsid w:val="009744CE"/>
    <w:rsid w:val="00975A17"/>
    <w:rsid w:val="00977046"/>
    <w:rsid w:val="009824FF"/>
    <w:rsid w:val="0098705A"/>
    <w:rsid w:val="00990A15"/>
    <w:rsid w:val="009944C3"/>
    <w:rsid w:val="00997000"/>
    <w:rsid w:val="009A0A12"/>
    <w:rsid w:val="009A247F"/>
    <w:rsid w:val="009A3E25"/>
    <w:rsid w:val="009A6B44"/>
    <w:rsid w:val="009B12E5"/>
    <w:rsid w:val="009B4AD1"/>
    <w:rsid w:val="009B7F3E"/>
    <w:rsid w:val="009C06A6"/>
    <w:rsid w:val="009C09FE"/>
    <w:rsid w:val="009C27AE"/>
    <w:rsid w:val="009C38CE"/>
    <w:rsid w:val="009C4DBA"/>
    <w:rsid w:val="009D2BAD"/>
    <w:rsid w:val="009D50A3"/>
    <w:rsid w:val="009D7B22"/>
    <w:rsid w:val="009F1347"/>
    <w:rsid w:val="009F45F7"/>
    <w:rsid w:val="009F7014"/>
    <w:rsid w:val="00A1336C"/>
    <w:rsid w:val="00A14407"/>
    <w:rsid w:val="00A24D10"/>
    <w:rsid w:val="00A25E5B"/>
    <w:rsid w:val="00A55FCE"/>
    <w:rsid w:val="00A60A21"/>
    <w:rsid w:val="00A717FE"/>
    <w:rsid w:val="00A76A86"/>
    <w:rsid w:val="00A773F4"/>
    <w:rsid w:val="00A826DA"/>
    <w:rsid w:val="00A85D59"/>
    <w:rsid w:val="00A93171"/>
    <w:rsid w:val="00A93475"/>
    <w:rsid w:val="00A93866"/>
    <w:rsid w:val="00AA4125"/>
    <w:rsid w:val="00AB2E2A"/>
    <w:rsid w:val="00AB5C79"/>
    <w:rsid w:val="00AB5C93"/>
    <w:rsid w:val="00AB5EFC"/>
    <w:rsid w:val="00AB6AA3"/>
    <w:rsid w:val="00AB746A"/>
    <w:rsid w:val="00AC1EA0"/>
    <w:rsid w:val="00AD0310"/>
    <w:rsid w:val="00AD1DFF"/>
    <w:rsid w:val="00AD56F3"/>
    <w:rsid w:val="00AD7D01"/>
    <w:rsid w:val="00AD7F73"/>
    <w:rsid w:val="00AE75D1"/>
    <w:rsid w:val="00AF2105"/>
    <w:rsid w:val="00B00ED7"/>
    <w:rsid w:val="00B0343C"/>
    <w:rsid w:val="00B054A7"/>
    <w:rsid w:val="00B1728C"/>
    <w:rsid w:val="00B22379"/>
    <w:rsid w:val="00B225EB"/>
    <w:rsid w:val="00B23C4F"/>
    <w:rsid w:val="00B260D2"/>
    <w:rsid w:val="00B3400E"/>
    <w:rsid w:val="00B3733E"/>
    <w:rsid w:val="00B41CEA"/>
    <w:rsid w:val="00B4208B"/>
    <w:rsid w:val="00B466A4"/>
    <w:rsid w:val="00B46C93"/>
    <w:rsid w:val="00B51228"/>
    <w:rsid w:val="00B516A6"/>
    <w:rsid w:val="00B535EA"/>
    <w:rsid w:val="00B5526F"/>
    <w:rsid w:val="00B6435A"/>
    <w:rsid w:val="00B72711"/>
    <w:rsid w:val="00B768B8"/>
    <w:rsid w:val="00B80FC5"/>
    <w:rsid w:val="00B8309B"/>
    <w:rsid w:val="00B873F9"/>
    <w:rsid w:val="00B9000D"/>
    <w:rsid w:val="00B9151B"/>
    <w:rsid w:val="00B9546F"/>
    <w:rsid w:val="00B95B63"/>
    <w:rsid w:val="00B96052"/>
    <w:rsid w:val="00BA0751"/>
    <w:rsid w:val="00BA0C9F"/>
    <w:rsid w:val="00BA53D8"/>
    <w:rsid w:val="00BA7CAC"/>
    <w:rsid w:val="00BA7CB2"/>
    <w:rsid w:val="00BB1491"/>
    <w:rsid w:val="00BC1B8A"/>
    <w:rsid w:val="00BC55A3"/>
    <w:rsid w:val="00BD020B"/>
    <w:rsid w:val="00BD4EEE"/>
    <w:rsid w:val="00BD7FD4"/>
    <w:rsid w:val="00BE21FB"/>
    <w:rsid w:val="00BF1640"/>
    <w:rsid w:val="00BF172A"/>
    <w:rsid w:val="00BF189A"/>
    <w:rsid w:val="00BF522C"/>
    <w:rsid w:val="00C036D2"/>
    <w:rsid w:val="00C0736D"/>
    <w:rsid w:val="00C0760C"/>
    <w:rsid w:val="00C136E7"/>
    <w:rsid w:val="00C21508"/>
    <w:rsid w:val="00C32D2B"/>
    <w:rsid w:val="00C371D4"/>
    <w:rsid w:val="00C4542F"/>
    <w:rsid w:val="00C5277D"/>
    <w:rsid w:val="00C54EA4"/>
    <w:rsid w:val="00C573AF"/>
    <w:rsid w:val="00C61286"/>
    <w:rsid w:val="00C64822"/>
    <w:rsid w:val="00C65F57"/>
    <w:rsid w:val="00C80C53"/>
    <w:rsid w:val="00C816B8"/>
    <w:rsid w:val="00C91B1F"/>
    <w:rsid w:val="00C93C52"/>
    <w:rsid w:val="00CA39E8"/>
    <w:rsid w:val="00CA4C03"/>
    <w:rsid w:val="00CB26C3"/>
    <w:rsid w:val="00CB3A03"/>
    <w:rsid w:val="00CB56DA"/>
    <w:rsid w:val="00CC36CF"/>
    <w:rsid w:val="00CC3F17"/>
    <w:rsid w:val="00CD0CE1"/>
    <w:rsid w:val="00CD16CA"/>
    <w:rsid w:val="00CD27AC"/>
    <w:rsid w:val="00CD353F"/>
    <w:rsid w:val="00CD46D4"/>
    <w:rsid w:val="00CD47EA"/>
    <w:rsid w:val="00CD6518"/>
    <w:rsid w:val="00CD744A"/>
    <w:rsid w:val="00CD7815"/>
    <w:rsid w:val="00CE2F08"/>
    <w:rsid w:val="00CF164E"/>
    <w:rsid w:val="00CF1798"/>
    <w:rsid w:val="00D029B8"/>
    <w:rsid w:val="00D154CF"/>
    <w:rsid w:val="00D20F4C"/>
    <w:rsid w:val="00D21271"/>
    <w:rsid w:val="00D222C1"/>
    <w:rsid w:val="00D2406B"/>
    <w:rsid w:val="00D24444"/>
    <w:rsid w:val="00D24566"/>
    <w:rsid w:val="00D26AC7"/>
    <w:rsid w:val="00D329DD"/>
    <w:rsid w:val="00D331A8"/>
    <w:rsid w:val="00D34131"/>
    <w:rsid w:val="00D3536E"/>
    <w:rsid w:val="00D358B5"/>
    <w:rsid w:val="00D35ECE"/>
    <w:rsid w:val="00D36B3C"/>
    <w:rsid w:val="00D3778B"/>
    <w:rsid w:val="00D40DA6"/>
    <w:rsid w:val="00D4422E"/>
    <w:rsid w:val="00D468A9"/>
    <w:rsid w:val="00D46AA9"/>
    <w:rsid w:val="00D47928"/>
    <w:rsid w:val="00D50AD2"/>
    <w:rsid w:val="00D51A97"/>
    <w:rsid w:val="00D5752D"/>
    <w:rsid w:val="00D60B37"/>
    <w:rsid w:val="00D60D57"/>
    <w:rsid w:val="00D618D9"/>
    <w:rsid w:val="00D64ABC"/>
    <w:rsid w:val="00D64DF5"/>
    <w:rsid w:val="00D7208C"/>
    <w:rsid w:val="00D75AE7"/>
    <w:rsid w:val="00D76749"/>
    <w:rsid w:val="00D81428"/>
    <w:rsid w:val="00D87D60"/>
    <w:rsid w:val="00D90520"/>
    <w:rsid w:val="00D90F01"/>
    <w:rsid w:val="00D954E2"/>
    <w:rsid w:val="00D969EB"/>
    <w:rsid w:val="00DA02FA"/>
    <w:rsid w:val="00DA0C1E"/>
    <w:rsid w:val="00DA3204"/>
    <w:rsid w:val="00DA73D1"/>
    <w:rsid w:val="00DA7D9E"/>
    <w:rsid w:val="00DB32D8"/>
    <w:rsid w:val="00DC0714"/>
    <w:rsid w:val="00DC7FC4"/>
    <w:rsid w:val="00DD0E6E"/>
    <w:rsid w:val="00DD0F73"/>
    <w:rsid w:val="00DD69A5"/>
    <w:rsid w:val="00DE0420"/>
    <w:rsid w:val="00DE06F7"/>
    <w:rsid w:val="00DE2A3A"/>
    <w:rsid w:val="00DE3274"/>
    <w:rsid w:val="00DE3B74"/>
    <w:rsid w:val="00DE4E6E"/>
    <w:rsid w:val="00DE56AE"/>
    <w:rsid w:val="00DE78AD"/>
    <w:rsid w:val="00DF04DC"/>
    <w:rsid w:val="00DF54BD"/>
    <w:rsid w:val="00E015EA"/>
    <w:rsid w:val="00E0334A"/>
    <w:rsid w:val="00E0344F"/>
    <w:rsid w:val="00E133AE"/>
    <w:rsid w:val="00E140FE"/>
    <w:rsid w:val="00E152CF"/>
    <w:rsid w:val="00E158CE"/>
    <w:rsid w:val="00E15CB7"/>
    <w:rsid w:val="00E15ED8"/>
    <w:rsid w:val="00E205F4"/>
    <w:rsid w:val="00E22A32"/>
    <w:rsid w:val="00E22BE8"/>
    <w:rsid w:val="00E31ADF"/>
    <w:rsid w:val="00E432D1"/>
    <w:rsid w:val="00E43460"/>
    <w:rsid w:val="00E4376F"/>
    <w:rsid w:val="00E464F6"/>
    <w:rsid w:val="00E50CCF"/>
    <w:rsid w:val="00E534F8"/>
    <w:rsid w:val="00E544A1"/>
    <w:rsid w:val="00E54ADB"/>
    <w:rsid w:val="00E57FA8"/>
    <w:rsid w:val="00E608D6"/>
    <w:rsid w:val="00E736B6"/>
    <w:rsid w:val="00E75C7D"/>
    <w:rsid w:val="00E8384A"/>
    <w:rsid w:val="00E83FED"/>
    <w:rsid w:val="00E85AC2"/>
    <w:rsid w:val="00E91F02"/>
    <w:rsid w:val="00E945EB"/>
    <w:rsid w:val="00E95C3B"/>
    <w:rsid w:val="00E96933"/>
    <w:rsid w:val="00EA2045"/>
    <w:rsid w:val="00EB1E28"/>
    <w:rsid w:val="00EB3A99"/>
    <w:rsid w:val="00EB6B30"/>
    <w:rsid w:val="00EB739C"/>
    <w:rsid w:val="00EC12E9"/>
    <w:rsid w:val="00EC3B85"/>
    <w:rsid w:val="00EC3F6E"/>
    <w:rsid w:val="00EE66F4"/>
    <w:rsid w:val="00EF418B"/>
    <w:rsid w:val="00F0052F"/>
    <w:rsid w:val="00F01CAB"/>
    <w:rsid w:val="00F11158"/>
    <w:rsid w:val="00F12641"/>
    <w:rsid w:val="00F21BFA"/>
    <w:rsid w:val="00F277FA"/>
    <w:rsid w:val="00F36351"/>
    <w:rsid w:val="00F36535"/>
    <w:rsid w:val="00F44A3E"/>
    <w:rsid w:val="00F45174"/>
    <w:rsid w:val="00F53D0C"/>
    <w:rsid w:val="00F56D52"/>
    <w:rsid w:val="00F617CF"/>
    <w:rsid w:val="00F62B2A"/>
    <w:rsid w:val="00F73B6D"/>
    <w:rsid w:val="00F74A5F"/>
    <w:rsid w:val="00F7540B"/>
    <w:rsid w:val="00F81311"/>
    <w:rsid w:val="00F836F3"/>
    <w:rsid w:val="00F8376D"/>
    <w:rsid w:val="00F85F3A"/>
    <w:rsid w:val="00FA36C7"/>
    <w:rsid w:val="00FA653E"/>
    <w:rsid w:val="00FA6EC6"/>
    <w:rsid w:val="00FB6296"/>
    <w:rsid w:val="00FC110B"/>
    <w:rsid w:val="00FD0AE5"/>
    <w:rsid w:val="00FD1C4B"/>
    <w:rsid w:val="00FD3F57"/>
    <w:rsid w:val="00FD485E"/>
    <w:rsid w:val="00FD5C73"/>
    <w:rsid w:val="00FD6368"/>
    <w:rsid w:val="00FE1B5B"/>
    <w:rsid w:val="00FE2582"/>
    <w:rsid w:val="00FE3089"/>
    <w:rsid w:val="00FE7EF1"/>
    <w:rsid w:val="00FF07F3"/>
    <w:rsid w:val="00FF29EB"/>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67E"/>
  <w15:docId w15:val="{35A5BF9A-73D0-47BA-BC65-C2A74E46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9"/>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20"/>
      </w:numPr>
      <w:spacing w:before="120" w:after="120"/>
      <w:jc w:val="both"/>
    </w:pPr>
    <w:rPr>
      <w:rFonts w:eastAsia="Calibri"/>
      <w:sz w:val="24"/>
      <w:szCs w:val="22"/>
      <w:lang w:eastAsia="en-GB"/>
    </w:rPr>
  </w:style>
  <w:style w:type="paragraph" w:customStyle="1" w:styleId="Tiret1">
    <w:name w:val="Tiret 1"/>
    <w:basedOn w:val="Normalny"/>
    <w:rsid w:val="00975A17"/>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3"/>
      </w:numPr>
      <w:contextualSpacing/>
    </w:pPr>
  </w:style>
  <w:style w:type="paragraph" w:styleId="Listapunktowana2">
    <w:name w:val="List Bullet 2"/>
    <w:basedOn w:val="Normalny"/>
    <w:uiPriority w:val="99"/>
    <w:unhideWhenUsed/>
    <w:rsid w:val="00975A17"/>
    <w:pPr>
      <w:numPr>
        <w:numId w:val="24"/>
      </w:numPr>
      <w:contextualSpacing/>
    </w:pPr>
  </w:style>
  <w:style w:type="paragraph" w:styleId="Listapunktowana3">
    <w:name w:val="List Bullet 3"/>
    <w:basedOn w:val="Normalny"/>
    <w:uiPriority w:val="99"/>
    <w:unhideWhenUsed/>
    <w:rsid w:val="00975A17"/>
    <w:pPr>
      <w:numPr>
        <w:numId w:val="25"/>
      </w:numPr>
      <w:contextualSpacing/>
    </w:pPr>
  </w:style>
  <w:style w:type="paragraph" w:styleId="Listapunktowana4">
    <w:name w:val="List Bullet 4"/>
    <w:basedOn w:val="Normalny"/>
    <w:uiPriority w:val="99"/>
    <w:unhideWhenUsed/>
    <w:rsid w:val="00975A17"/>
    <w:pPr>
      <w:numPr>
        <w:numId w:val="26"/>
      </w:numPr>
      <w:contextualSpacing/>
    </w:pPr>
  </w:style>
  <w:style w:type="paragraph" w:styleId="Listapunktowana5">
    <w:name w:val="List Bullet 5"/>
    <w:basedOn w:val="Normalny"/>
    <w:uiPriority w:val="99"/>
    <w:unhideWhenUsed/>
    <w:rsid w:val="00975A17"/>
    <w:pPr>
      <w:numPr>
        <w:numId w:val="27"/>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30"/>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793864238">
      <w:bodyDiv w:val="1"/>
      <w:marLeft w:val="0"/>
      <w:marRight w:val="0"/>
      <w:marTop w:val="0"/>
      <w:marBottom w:val="0"/>
      <w:divBdr>
        <w:top w:val="none" w:sz="0" w:space="0" w:color="auto"/>
        <w:left w:val="none" w:sz="0" w:space="0" w:color="auto"/>
        <w:bottom w:val="none" w:sz="0" w:space="0" w:color="auto"/>
        <w:right w:val="none" w:sz="0" w:space="0" w:color="auto"/>
      </w:divBdr>
    </w:div>
    <w:div w:id="846795571">
      <w:bodyDiv w:val="1"/>
      <w:marLeft w:val="0"/>
      <w:marRight w:val="0"/>
      <w:marTop w:val="0"/>
      <w:marBottom w:val="0"/>
      <w:divBdr>
        <w:top w:val="none" w:sz="0" w:space="0" w:color="auto"/>
        <w:left w:val="none" w:sz="0" w:space="0" w:color="auto"/>
        <w:bottom w:val="none" w:sz="0" w:space="0" w:color="auto"/>
        <w:right w:val="none" w:sz="0" w:space="0" w:color="auto"/>
      </w:divBdr>
      <w:divsChild>
        <w:div w:id="568615687">
          <w:marLeft w:val="-225"/>
          <w:marRight w:val="-225"/>
          <w:marTop w:val="0"/>
          <w:marBottom w:val="0"/>
          <w:divBdr>
            <w:top w:val="none" w:sz="0" w:space="0" w:color="auto"/>
            <w:left w:val="none" w:sz="0" w:space="0" w:color="auto"/>
            <w:bottom w:val="none" w:sz="0" w:space="0" w:color="auto"/>
            <w:right w:val="none" w:sz="0" w:space="0" w:color="auto"/>
          </w:divBdr>
          <w:divsChild>
            <w:div w:id="20043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6084">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 w:id="1379865147">
      <w:bodyDiv w:val="1"/>
      <w:marLeft w:val="0"/>
      <w:marRight w:val="0"/>
      <w:marTop w:val="0"/>
      <w:marBottom w:val="0"/>
      <w:divBdr>
        <w:top w:val="none" w:sz="0" w:space="0" w:color="auto"/>
        <w:left w:val="none" w:sz="0" w:space="0" w:color="auto"/>
        <w:bottom w:val="none" w:sz="0" w:space="0" w:color="auto"/>
        <w:right w:val="none" w:sz="0" w:space="0" w:color="auto"/>
      </w:divBdr>
    </w:div>
    <w:div w:id="1402748948">
      <w:bodyDiv w:val="1"/>
      <w:marLeft w:val="0"/>
      <w:marRight w:val="0"/>
      <w:marTop w:val="0"/>
      <w:marBottom w:val="0"/>
      <w:divBdr>
        <w:top w:val="none" w:sz="0" w:space="0" w:color="auto"/>
        <w:left w:val="none" w:sz="0" w:space="0" w:color="auto"/>
        <w:bottom w:val="none" w:sz="0" w:space="0" w:color="auto"/>
        <w:right w:val="none" w:sz="0" w:space="0" w:color="auto"/>
      </w:divBdr>
    </w:div>
    <w:div w:id="1427116001">
      <w:bodyDiv w:val="1"/>
      <w:marLeft w:val="0"/>
      <w:marRight w:val="0"/>
      <w:marTop w:val="0"/>
      <w:marBottom w:val="0"/>
      <w:divBdr>
        <w:top w:val="none" w:sz="0" w:space="0" w:color="auto"/>
        <w:left w:val="none" w:sz="0" w:space="0" w:color="auto"/>
        <w:bottom w:val="none" w:sz="0" w:space="0" w:color="auto"/>
        <w:right w:val="none" w:sz="0" w:space="0" w:color="auto"/>
      </w:divBdr>
    </w:div>
    <w:div w:id="17146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numbering" Target="numbering.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5" Type="http://schemas.openxmlformats.org/officeDocument/2006/relationships/webSettings" Target="webSettings.xml"/><Relationship Id="rId15" Type="http://schemas.openxmlformats.org/officeDocument/2006/relationships/hyperlink" Target="mailto:ksef.zal@pgg.pl" TargetMode="External"/><Relationship Id="rId10" Type="http://schemas.openxmlformats.org/officeDocument/2006/relationships/hyperlink" Target="https://www.pgg.pl/strefa-korporacyjna/dostawcy/profil-nabywcy/cennik-uslug-pg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3B72-4B71-49EB-9A92-45043D06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83</Pages>
  <Words>27857</Words>
  <Characters>167145</Characters>
  <Application>Microsoft Office Word</Application>
  <DocSecurity>0</DocSecurity>
  <Lines>1392</Lines>
  <Paragraphs>389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13</cp:revision>
  <cp:lastPrinted>2026-07-09T05:18:00Z</cp:lastPrinted>
  <dcterms:created xsi:type="dcterms:W3CDTF">2026-07-07T07:58:00Z</dcterms:created>
  <dcterms:modified xsi:type="dcterms:W3CDTF">2026-07-09T05:19:00Z</dcterms:modified>
</cp:coreProperties>
</file>